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CE9" w:rsidRPr="001634B2" w:rsidRDefault="001634B2" w:rsidP="001634B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34B2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1634B2" w:rsidRDefault="001634B2" w:rsidP="001634B2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1634B2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สภาพทั่วไปและข้อมูลพื้นฐาน</w:t>
      </w:r>
    </w:p>
    <w:p w:rsidR="001634B2" w:rsidRDefault="001634B2" w:rsidP="006D606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1. ด้านกายภาพ</w:t>
      </w:r>
    </w:p>
    <w:p w:rsidR="001634B2" w:rsidRDefault="001634B2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1677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1.1 ที่ตั้งของหมู่บ้าน/ชุมชน/ตำบล</w:t>
      </w:r>
    </w:p>
    <w:p w:rsidR="001634B2" w:rsidRDefault="001634B2" w:rsidP="006D606C">
      <w:pPr>
        <w:tabs>
          <w:tab w:val="left" w:pos="284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</w:t>
      </w:r>
      <w:r w:rsidR="00D1677C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1677C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ตำบลพรุไทยไม่ปรากฏหลักฐานเด่นชัด แต่คนเฒ่าคนแก่เล่าขานสืบต่อกันมาว่า เดิมพื้นที่ส่วนใหญ่เป็นป่าดงดิบและป่าพรุ มีแหล่งน้ำอยู่กลางป่า ต่อมาราษฎรอพยพเข้ามาอยู่อาศัย จึงได้เรียกว่าบ้านพรุสยามและได้พัฒนาหมู่บ้านเรื่อยมาจนมีความเจริญตามลำดับ ต่อมาประเทศสยามได้เปลี่ยนชื่อเป็นประเทศไทย ชื่อหมู่บ้านพรุสยามเมื่อครั้งก่อนจึงได้เปลี่ยนเป็นบ้านพรุไทยจนถึงปัจจุบัน มีเนื้อที่ทั้งหมดประมาณ 24.56 ตารางกิโลเมตร หรือประมาณ 159,349 ไร่</w:t>
      </w:r>
    </w:p>
    <w:p w:rsidR="001634B2" w:rsidRDefault="001634B2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ทิศเหนือ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>ติดต่อ องค์การบริหารส่วนตำบลกะเปา อำเภอคีรีรัฐนิคม</w:t>
      </w:r>
    </w:p>
    <w:p w:rsidR="001634B2" w:rsidRDefault="001634B2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ทิศใต้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ติดต่อ องค์การบริหารส่วนตำบลพะแสง อำเภอบ้านตาขุน</w:t>
      </w:r>
    </w:p>
    <w:p w:rsidR="001634B2" w:rsidRDefault="001634B2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ทิศตะวันออก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>ติดต่อ องค์การบริหารส่วนตำบลเขาวง อำเภอบ้านตาขุน</w:t>
      </w:r>
    </w:p>
    <w:p w:rsidR="00D1677C" w:rsidRDefault="001634B2" w:rsidP="006D606C">
      <w:pPr>
        <w:tabs>
          <w:tab w:val="left" w:pos="284"/>
        </w:tabs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ทิศตะวันตก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ติดต่อ เทศบาลตำบลบ้านเชี่ยวหลาน ตำบลเขาพัง และองค์การบริหารส่วนตำบลพะแสง </w:t>
      </w:r>
      <w:r w:rsidR="00D1677C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</w:p>
    <w:p w:rsidR="001634B2" w:rsidRDefault="00D1677C" w:rsidP="006D606C">
      <w:pPr>
        <w:tabs>
          <w:tab w:val="left" w:pos="284"/>
        </w:tabs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</w:t>
      </w:r>
      <w:r w:rsidR="001634B2">
        <w:rPr>
          <w:rFonts w:ascii="TH SarabunIT๙" w:hAnsi="TH SarabunIT๙" w:cs="TH SarabunIT๙" w:hint="cs"/>
          <w:sz w:val="24"/>
          <w:szCs w:val="32"/>
          <w:cs/>
        </w:rPr>
        <w:t>อำเภอบ้านตาขุน</w:t>
      </w:r>
    </w:p>
    <w:p w:rsidR="00D1677C" w:rsidRDefault="00D1677C" w:rsidP="006D606C">
      <w:pPr>
        <w:tabs>
          <w:tab w:val="left" w:pos="284"/>
        </w:tabs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1.2 ลักษณะภูมิประเทศ </w:t>
      </w:r>
      <w:r>
        <w:rPr>
          <w:rFonts w:ascii="TH SarabunIT๙" w:hAnsi="TH SarabunIT๙" w:cs="TH SarabunIT๙" w:hint="cs"/>
          <w:sz w:val="24"/>
          <w:szCs w:val="32"/>
          <w:cs/>
        </w:rPr>
        <w:t>สภาพทั่วไปเป็นที่ราบลุ่มริมแม่น้ำ และเนินเขา สภาพพื้นดินมีความอุดมสมบูรณ์เหมาะสำหรับทำการเกษตร ทำสวนยางพารา ปาล์มน้ำมัน และสวนผลไม้ เช่น เงาะ ทุเรียน ลองกอง และพืชผักต่างๆ โดยมีแม่น้ำสายหลักคือคลองพุมดวง ไหลผ่านพื้นที่ตำบลพรุไทย 7 หมู่บ้าน</w:t>
      </w: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1.3 ลักษณะภูมิอากาศ </w:t>
      </w:r>
      <w:r>
        <w:rPr>
          <w:rFonts w:ascii="TH SarabunIT๙" w:hAnsi="TH SarabunIT๙" w:cs="TH SarabunIT๙" w:hint="cs"/>
          <w:sz w:val="24"/>
          <w:szCs w:val="32"/>
          <w:cs/>
        </w:rPr>
        <w:t>มี 2 ฤดู คือ ฤดูร้อน และฤดูฝน โดยเฉพาะในช่วงเดือนสิงหาคม จะเริ่มมีฝนตกมากติดต่อกันไปถึงเดือนพฤศจิกายน และเดือนธันวาคม</w:t>
      </w: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1.4 ลักษณะของดิน </w:t>
      </w:r>
      <w:r>
        <w:rPr>
          <w:rFonts w:ascii="TH SarabunIT๙" w:hAnsi="TH SarabunIT๙" w:cs="TH SarabunIT๙" w:hint="cs"/>
          <w:sz w:val="24"/>
          <w:szCs w:val="32"/>
          <w:cs/>
        </w:rPr>
        <w:t>สภาพพื้นที่เป็นดินร่วนปนดินเหนียวเหมาะแก่การเพาะปลูก ทำสวนยางพารา สวนปาล์มน้ำมัน และเลี้ยงสัตว์</w:t>
      </w: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1.5 ลักษณะของแหล่งน้ำ </w:t>
      </w:r>
      <w:r>
        <w:rPr>
          <w:rFonts w:ascii="TH SarabunIT๙" w:hAnsi="TH SarabunIT๙" w:cs="TH SarabunIT๙" w:hint="cs"/>
          <w:sz w:val="24"/>
          <w:szCs w:val="32"/>
          <w:cs/>
        </w:rPr>
        <w:t>ตำบลพรุไทยมีลำคลองสายหลัก 1 สาย คือ คลองพุมดวง</w:t>
      </w: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40"/>
        </w:rPr>
        <w:t xml:space="preserve">1.6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ลักษณะพันธุ์ไม้และป่าไม้ </w:t>
      </w:r>
      <w:r>
        <w:rPr>
          <w:rFonts w:ascii="TH SarabunIT๙" w:hAnsi="TH SarabunIT๙" w:cs="TH SarabunIT๙" w:hint="cs"/>
          <w:sz w:val="24"/>
          <w:szCs w:val="32"/>
          <w:cs/>
        </w:rPr>
        <w:t>ในเขตตำบลพรุไทย ไม่มีป่าไม้ แต่มีต้นไม้ที่ชาวบ้านปลูก ลักษณะของต้นไม้ เป็นไม้ยืนต้นและผลัดใบ</w:t>
      </w:r>
    </w:p>
    <w:p w:rsidR="00D1677C" w:rsidRDefault="00D1677C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17C51" w:rsidRDefault="00A17C51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D1677C" w:rsidRDefault="00D1677C" w:rsidP="006D606C">
      <w:pPr>
        <w:tabs>
          <w:tab w:val="left" w:pos="28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D1677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Pr="00D1677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ด้านการเมือง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/การปกครอง</w:t>
      </w:r>
      <w:r w:rsidR="00A17C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17C51">
        <w:rPr>
          <w:rFonts w:ascii="TH SarabunIT๙" w:hAnsi="TH SarabunIT๙" w:cs="TH SarabunIT๙" w:hint="cs"/>
          <w:sz w:val="32"/>
          <w:szCs w:val="32"/>
          <w:cs/>
        </w:rPr>
        <w:t xml:space="preserve">ในเขตองค์การบริหารส่วนตำบลพรุไทย มีการแบ่งเขตการปกครองท้องที่ ออกเป็น 9 หมู่บ้าน ได้แก่ หมู่ที่ 1 </w:t>
      </w:r>
      <w:r w:rsidR="00A17C51">
        <w:rPr>
          <w:rFonts w:ascii="TH SarabunIT๙" w:hAnsi="TH SarabunIT๙" w:cs="TH SarabunIT๙"/>
          <w:sz w:val="32"/>
          <w:szCs w:val="32"/>
          <w:cs/>
        </w:rPr>
        <w:t>–</w:t>
      </w:r>
      <w:r w:rsidR="00A17C51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9</w:t>
      </w:r>
    </w:p>
    <w:p w:rsidR="00A17C51" w:rsidRDefault="00A17C51" w:rsidP="006D606C">
      <w:pPr>
        <w:tabs>
          <w:tab w:val="left" w:pos="28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 เขตการปกครอง แบ่งออกเป็น 9 หมู่บ้าน</w:t>
      </w:r>
    </w:p>
    <w:p w:rsidR="00A17C51" w:rsidRDefault="00A17C51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 บ้านหาดคัน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นายสุเมษ ปาคะ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ผู้ใหญ่บ้าน</w:t>
      </w:r>
    </w:p>
    <w:p w:rsidR="00A17C51" w:rsidRDefault="00A17C51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2 บ้านบนทุ่ง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นายสนั่น ยศเมฆ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ผู้ใหญ่บ้าน</w:t>
      </w:r>
    </w:p>
    <w:p w:rsidR="00A17C51" w:rsidRDefault="00A17C51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3 บ้านทวีสุข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นายพงศา พรมทอง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ผู้ใหญ่บ้าน</w:t>
      </w:r>
    </w:p>
    <w:p w:rsidR="00A17C51" w:rsidRDefault="00A17C51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4 บ้านบางเน่า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นายธนดล ทองสัมฤทธิ์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ผู้ใหญ่บ้าน</w:t>
      </w:r>
    </w:p>
    <w:p w:rsidR="00A17C51" w:rsidRDefault="00A17C51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5 บ้านพรุศรี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นายสถาพร รักกะเปา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ผู้ใหญ่บ้าน</w:t>
      </w:r>
    </w:p>
    <w:p w:rsidR="00A17C51" w:rsidRDefault="00A17C51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6 บ้านท่าพรุไทย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ชาภัทร</w:t>
      </w:r>
      <w:r w:rsidR="00493929">
        <w:rPr>
          <w:rFonts w:ascii="TH SarabunIT๙" w:hAnsi="TH SarabunIT๙" w:cs="TH SarabunIT๙" w:hint="cs"/>
          <w:sz w:val="32"/>
          <w:szCs w:val="32"/>
          <w:cs/>
        </w:rPr>
        <w:t xml:space="preserve"> มะลิวัลย์</w:t>
      </w:r>
      <w:r w:rsidR="00493929">
        <w:rPr>
          <w:rFonts w:ascii="TH SarabunIT๙" w:hAnsi="TH SarabunIT๙" w:cs="TH SarabunIT๙" w:hint="cs"/>
          <w:sz w:val="32"/>
          <w:szCs w:val="32"/>
          <w:cs/>
        </w:rPr>
        <w:tab/>
        <w:t>เป็น ผู้ใหญ่บ้าน</w:t>
      </w:r>
    </w:p>
    <w:p w:rsidR="00493929" w:rsidRDefault="00493929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7 บ้านคลองพิกุล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นายประสิทธิ์ สายหยุด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กำนัน</w:t>
      </w:r>
    </w:p>
    <w:p w:rsidR="00493929" w:rsidRDefault="00493929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8 บ้านเชี่ยวขวาน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นายณรงค์ชัย ชุมเชื้อ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 ผู้ใหญ่บ้าน</w:t>
      </w:r>
    </w:p>
    <w:p w:rsidR="0086251F" w:rsidRDefault="0086251F" w:rsidP="006D606C">
      <w:pPr>
        <w:tabs>
          <w:tab w:val="left" w:pos="284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2.2 การเลือกตั้ง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แบ่งเขตการเลือกตั้ง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นายกองค์การบริหารส่วนตำบลเป็น 1 เขตเลือกตั้ง สมาชิกสภาองค์การบริหารส่วนตำบล เป็น 9 เขตเลือกตั้ง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จำนวนผู้มีสิทธิเลือกตั้ง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8625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6251F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ผู้มีสิทธิเลือกตั้งนายกองค์การบริหารส่วนตำบล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2,030 คน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จำนวนผู้มีสิทธิเลือกตั้งสมาชิกสภาองค์การบริหารส่วนตำบล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2,030 คน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จำนวนผู้มาใช้สิทธิเลือกตั้ง ครั้งล่าสุด (พ.ศ.2556)</w:t>
      </w:r>
    </w:p>
    <w:p w:rsidR="0086251F" w:rsidRDefault="0086251F" w:rsidP="00622750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rPr>
          <w:rFonts w:ascii="TH SarabunIT๙" w:hAnsi="TH SarabunIT๙" w:cs="TH SarabunIT๙"/>
          <w:sz w:val="32"/>
          <w:szCs w:val="32"/>
        </w:rPr>
      </w:pPr>
      <w:r w:rsidRPr="008625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6251F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จำนวนผู้มาใช้สิทธิเลือกตั้งนายกองค์การบริหารส่วนตำบล 1,851 คน จากผู้มีสิทธิเลือกตั้ง 2,030 คน คิดเป็นร้อยละ 91.18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จำนวนผู้มาใช้สิทธิเลือกตั้งสมาชิกองค์การบริหารส่วนตำบล 1,851 คน จากผู้มีสิทธิเลือกตั้ง 2,030 คน คิดเป็นร้อยละ 91.18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ประชากร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ข้อมูลเกี่ยวกับประชากร</w:t>
      </w:r>
    </w:p>
    <w:p w:rsidR="0086251F" w:rsidRDefault="008625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จำนวนครัวเรือนทั้งหมด 1,034 ครัวเรือน จำนวนประชากรทั้งสิ้น 2,758 คน แยกเป็น ชาย 1,387 คน หญิง 1,371 คน มีความหนาแน่นของประชากรเฉลี่ย 111.44 คน/ตารางกิโลเมตร</w:t>
      </w:r>
    </w:p>
    <w:p w:rsidR="003D4C06" w:rsidRDefault="003D4C0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680" w:type="dxa"/>
        <w:tblLook w:val="04A0" w:firstRow="1" w:lastRow="0" w:firstColumn="1" w:lastColumn="0" w:noHBand="0" w:noVBand="1"/>
      </w:tblPr>
      <w:tblGrid>
        <w:gridCol w:w="709"/>
        <w:gridCol w:w="2835"/>
        <w:gridCol w:w="992"/>
        <w:gridCol w:w="992"/>
        <w:gridCol w:w="992"/>
        <w:gridCol w:w="1134"/>
      </w:tblGrid>
      <w:tr w:rsidR="003D4C06" w:rsidTr="00CB1B5C">
        <w:tc>
          <w:tcPr>
            <w:tcW w:w="709" w:type="dxa"/>
            <w:vMerge w:val="restart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835" w:type="dxa"/>
            <w:vMerge w:val="restart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976" w:type="dxa"/>
            <w:gridSpan w:val="3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จำนวนประชากรปี 2559</w:t>
            </w:r>
          </w:p>
        </w:tc>
        <w:tc>
          <w:tcPr>
            <w:tcW w:w="1134" w:type="dxa"/>
            <w:vMerge w:val="restart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</w:tr>
      <w:tr w:rsidR="003D4C06" w:rsidTr="003D4C06">
        <w:tc>
          <w:tcPr>
            <w:tcW w:w="709" w:type="dxa"/>
            <w:vMerge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Merge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บ้านหาดคัน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111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บ้านบนทุ่ง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188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บ้านทวีสุข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196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397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บ้านบางเน่า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บ้านพรุศรี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บ้านท่าพรุไทย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126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143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296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บ้านคลองพิกุล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332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บ้านเชี่ยวขวาน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</w:p>
        </w:tc>
      </w:tr>
      <w:tr w:rsidR="003D4C06" w:rsidTr="003D4C06">
        <w:tc>
          <w:tcPr>
            <w:tcW w:w="709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บ้านควนทอง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</w:t>
            </w:r>
          </w:p>
        </w:tc>
        <w:tc>
          <w:tcPr>
            <w:tcW w:w="992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457</w:t>
            </w:r>
          </w:p>
        </w:tc>
        <w:tc>
          <w:tcPr>
            <w:tcW w:w="1134" w:type="dxa"/>
          </w:tcPr>
          <w:p w:rsid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</w:p>
        </w:tc>
      </w:tr>
      <w:tr w:rsidR="003D4C06" w:rsidTr="00362B3C">
        <w:tc>
          <w:tcPr>
            <w:tcW w:w="3544" w:type="dxa"/>
            <w:gridSpan w:val="2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1,387</w:t>
            </w:r>
          </w:p>
        </w:tc>
        <w:tc>
          <w:tcPr>
            <w:tcW w:w="992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1,371</w:t>
            </w:r>
          </w:p>
        </w:tc>
        <w:tc>
          <w:tcPr>
            <w:tcW w:w="992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2,758</w:t>
            </w:r>
          </w:p>
        </w:tc>
        <w:tc>
          <w:tcPr>
            <w:tcW w:w="1134" w:type="dxa"/>
          </w:tcPr>
          <w:p w:rsidR="003D4C06" w:rsidRPr="003D4C06" w:rsidRDefault="003D4C06" w:rsidP="006D606C">
            <w:pPr>
              <w:tabs>
                <w:tab w:val="left" w:pos="284"/>
                <w:tab w:val="left" w:pos="709"/>
                <w:tab w:val="left" w:pos="113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4C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1,034</w:t>
            </w:r>
          </w:p>
        </w:tc>
      </w:tr>
    </w:tbl>
    <w:p w:rsidR="00A17C51" w:rsidRDefault="003D4C06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สำนักงานทะเบียนราษฎร ฝ่ายทะเบียนและบัตร ที่ว่าการอำเภอบ้านตาขุน (ข้อมูล ณ 27 เมษายน 2559)</w:t>
      </w:r>
    </w:p>
    <w:p w:rsidR="006D606C" w:rsidRDefault="006D606C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4C06" w:rsidRDefault="003D4C06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3.2 ช่วงอายุและจำนวนประชากร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3D4C06" w:rsidTr="0034091F">
        <w:tc>
          <w:tcPr>
            <w:tcW w:w="2401" w:type="dxa"/>
            <w:vMerge w:val="restart"/>
          </w:tcPr>
          <w:p w:rsidR="003D4C06" w:rsidRPr="003D4C06" w:rsidRDefault="003D4C06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กลุ่มอายุ</w:t>
            </w:r>
          </w:p>
        </w:tc>
        <w:tc>
          <w:tcPr>
            <w:tcW w:w="7206" w:type="dxa"/>
            <w:gridSpan w:val="3"/>
          </w:tcPr>
          <w:p w:rsidR="003D4C06" w:rsidRPr="003D4C06" w:rsidRDefault="003D4C06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3D4C06" w:rsidTr="003D4C06">
        <w:tc>
          <w:tcPr>
            <w:tcW w:w="2401" w:type="dxa"/>
            <w:vMerge/>
          </w:tcPr>
          <w:p w:rsidR="003D4C06" w:rsidRPr="003D4C06" w:rsidRDefault="003D4C06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2" w:type="dxa"/>
          </w:tcPr>
          <w:p w:rsidR="003D4C06" w:rsidRPr="003D4C06" w:rsidRDefault="003D4C06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402" w:type="dxa"/>
          </w:tcPr>
          <w:p w:rsidR="003D4C06" w:rsidRPr="003D4C06" w:rsidRDefault="003D4C06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2402" w:type="dxa"/>
          </w:tcPr>
          <w:p w:rsidR="003D4C06" w:rsidRPr="003D4C06" w:rsidRDefault="003D4C06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D4C06" w:rsidTr="003D4C06">
        <w:tc>
          <w:tcPr>
            <w:tcW w:w="2401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น้อยกว่า 1 ปี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</w:tr>
      <w:tr w:rsidR="003D4C06" w:rsidTr="003D4C06">
        <w:tc>
          <w:tcPr>
            <w:tcW w:w="2401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198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373</w:t>
            </w:r>
          </w:p>
        </w:tc>
      </w:tr>
      <w:tr w:rsidR="003D4C06" w:rsidTr="003D4C06">
        <w:tc>
          <w:tcPr>
            <w:tcW w:w="2401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ปี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174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342</w:t>
            </w:r>
          </w:p>
        </w:tc>
      </w:tr>
      <w:tr w:rsidR="003D4C06" w:rsidTr="003D4C06">
        <w:tc>
          <w:tcPr>
            <w:tcW w:w="2401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ปี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179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383</w:t>
            </w:r>
          </w:p>
        </w:tc>
      </w:tr>
      <w:tr w:rsidR="003D4C06" w:rsidTr="003D4C06">
        <w:tc>
          <w:tcPr>
            <w:tcW w:w="2401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249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263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512</w:t>
            </w:r>
          </w:p>
        </w:tc>
      </w:tr>
      <w:tr w:rsidR="003D4C06" w:rsidTr="003D4C06">
        <w:tc>
          <w:tcPr>
            <w:tcW w:w="2401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 ปี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254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221</w:t>
            </w:r>
          </w:p>
        </w:tc>
        <w:tc>
          <w:tcPr>
            <w:tcW w:w="2402" w:type="dxa"/>
          </w:tcPr>
          <w:p w:rsidR="003D4C06" w:rsidRP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</w:t>
            </w:r>
          </w:p>
        </w:tc>
      </w:tr>
      <w:tr w:rsidR="00FE71A2" w:rsidTr="003D4C06">
        <w:tc>
          <w:tcPr>
            <w:tcW w:w="2401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143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282</w:t>
            </w:r>
          </w:p>
        </w:tc>
      </w:tr>
      <w:tr w:rsidR="00FE71A2" w:rsidTr="003D4C06">
        <w:tc>
          <w:tcPr>
            <w:tcW w:w="2401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70 ปี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</w:t>
            </w:r>
          </w:p>
        </w:tc>
      </w:tr>
      <w:tr w:rsidR="00FE71A2" w:rsidTr="003D4C06">
        <w:tc>
          <w:tcPr>
            <w:tcW w:w="2401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80 ปี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</w:t>
            </w:r>
          </w:p>
        </w:tc>
      </w:tr>
      <w:tr w:rsidR="00FE71A2" w:rsidTr="003D4C06">
        <w:tc>
          <w:tcPr>
            <w:tcW w:w="2401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 ปี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</w:tr>
      <w:tr w:rsidR="00FE71A2" w:rsidTr="003D4C06">
        <w:tc>
          <w:tcPr>
            <w:tcW w:w="2401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ปี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FE71A2" w:rsidTr="003D4C06">
        <w:tc>
          <w:tcPr>
            <w:tcW w:w="2401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 100 ปี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402" w:type="dxa"/>
          </w:tcPr>
          <w:p w:rsidR="00FE71A2" w:rsidRDefault="00FE71A2" w:rsidP="006D606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</w:tbl>
    <w:p w:rsidR="003D4C06" w:rsidRPr="003D4C06" w:rsidRDefault="003D4C06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E71A2" w:rsidRDefault="00A17C51" w:rsidP="006D606C">
      <w:pPr>
        <w:tabs>
          <w:tab w:val="left" w:pos="28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D606C" w:rsidRPr="006D606C" w:rsidRDefault="006D606C" w:rsidP="006D606C">
      <w:pPr>
        <w:tabs>
          <w:tab w:val="left" w:pos="284"/>
        </w:tabs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E71A2" w:rsidRDefault="00FE71A2" w:rsidP="006D606C">
      <w:pPr>
        <w:tabs>
          <w:tab w:val="left" w:pos="284"/>
        </w:tabs>
        <w:spacing w:after="0" w:line="240" w:lineRule="auto"/>
        <w:ind w:left="142" w:firstLine="142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E71A2" w:rsidRDefault="00FE71A2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4. สภาพทางสังคม</w:t>
      </w:r>
    </w:p>
    <w:p w:rsidR="00FE71A2" w:rsidRDefault="00FE71A2" w:rsidP="006D606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4.1 ด้านการศึกษา</w:t>
      </w:r>
    </w:p>
    <w:p w:rsidR="00FE71A2" w:rsidRDefault="00FE71A2" w:rsidP="006D606C">
      <w:pPr>
        <w:tabs>
          <w:tab w:val="left" w:pos="284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ศูนย์พัฒนาเด็กเล็กก่อนวัยเรียน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จำนวน 2 แห่ง</w:t>
      </w:r>
    </w:p>
    <w:p w:rsidR="00FE71A2" w:rsidRDefault="00FE71A2" w:rsidP="006D606C">
      <w:pPr>
        <w:tabs>
          <w:tab w:val="left" w:pos="284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โรงเรียนประถมศึกษา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จำนวน 2 แห่ง</w:t>
      </w:r>
    </w:p>
    <w:p w:rsidR="00FE71A2" w:rsidRDefault="00FE71A2" w:rsidP="006D606C">
      <w:pPr>
        <w:tabs>
          <w:tab w:val="left" w:pos="284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ที่อ่านหนังสือพิมพ์ประจำหมู่บ้าน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จำนวน 9 แห่ง</w:t>
      </w:r>
    </w:p>
    <w:p w:rsidR="006D606C" w:rsidRDefault="006D606C" w:rsidP="006D606C">
      <w:pPr>
        <w:tabs>
          <w:tab w:val="left" w:pos="284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E71A2" w:rsidRDefault="00FE71A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4.2 การสาธารณสุข</w:t>
      </w:r>
    </w:p>
    <w:p w:rsidR="00FE71A2" w:rsidRDefault="00FE71A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โรงพยาบาลส่งเสริมสุขภาพตำบล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จำนวน 1 แห่ง (ตั้งอยู่ หมู่ที่ 1 บ้านหาดคัน)</w:t>
      </w:r>
    </w:p>
    <w:p w:rsidR="00FE71A2" w:rsidRDefault="00FE71A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- คลินิกรักษาโรคทั่วไป 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จำนวน 3 แห่ง (ตั้งอยู่ หมู่ที่ 7 หมู่ที่ 5 และหมู่ที่ 9)</w:t>
      </w:r>
    </w:p>
    <w:p w:rsidR="006D606C" w:rsidRDefault="006D606C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6D606C" w:rsidRDefault="006D606C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4.3 อาชญากรรม</w:t>
      </w:r>
    </w:p>
    <w:p w:rsidR="006D606C" w:rsidRDefault="006D606C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ตำบลพรุไทย ไม่มีเหตุอาชญากรรมเกิดขึ้น แต่มีเหตุการณ์ลักขโมยทรัพย์สินประชาชน จากการสำรวจข้อมูลพื้นฐานพบว่า ส่วนมากครัวเรือนมีการป้องกันอุบัติภัยอย่างถูกวิธี มีความปลอดภัยในชีวิตและทรัพย์สิน แต่ปัญหาที่พบประจำคือการทะเลาะวิวาทของกลุ่มวัยรุ่น โดยเฉพาะในสถานที่จัดงานดนตรี งานมหรสพ เป็นปัญหาที่ชุมชนได้รับผลกระทบเป็นอย่างมาก การแก้ไขปัญหา คือการแจ้งเตือนให้ผู้ปกครองดูแลบุตรหลานของตน ประชาสัมพันธ์ให้ตระหนักถึงผลกระทบ ความเสียหาย และโทษที่ได้รับจากการก่อเหตุทะเลาะวิวาท การขอความร่วมมือไปยังผู้นำ การขอกำลังจาก ตำรวจ ผู้นำ อปพร. เพื่อระงับเหตุไม่ให้เกิดความรุนแรง แต่จะไม่ให้เกิดขึ้นเลยได้นั้น ปัจจุบันยังเป็นปัญหาที่ไม่สามารถหาทางแก้ไขได้ ทั้งที่มีการร่วมมือกันหลายฝ่าย เป็นเรื่องที่ทางองค์การบริหารส่วนตำบลพรุไทย จะต้องหาวิธีที่จะแก้ไขปัญหาให้กับประชาชนต่อไปตามอำนาจหน้าที่ที่สามารถดำเนินการได้</w:t>
      </w:r>
    </w:p>
    <w:p w:rsidR="006D606C" w:rsidRDefault="006D606C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6D606C" w:rsidRDefault="006D606C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4.4 ยาเสพติด</w:t>
      </w:r>
    </w:p>
    <w:p w:rsidR="006D606C" w:rsidRDefault="006D606C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ปัญหา</w:t>
      </w:r>
      <w:r w:rsidR="003A4D1F">
        <w:rPr>
          <w:rFonts w:ascii="TH SarabunIT๙" w:hAnsi="TH SarabunIT๙" w:cs="TH SarabunIT๙" w:hint="cs"/>
          <w:sz w:val="24"/>
          <w:szCs w:val="32"/>
          <w:cs/>
        </w:rPr>
        <w:t>ยาเสพติดในหมู่บ้าน ตำบลพรุไทย นั้นพบว่า มีผู้ติดยาเสพติด แต่เมื่อเทียบกับพื้นที่อื่นถือว่ามีปริมาณน้อย และยังไม่พบผู้ค้า เหตุผลก็เนื่องมาจากว่าได้รับความร่วมมือกับทางผู้นำ ประชาชน หน่วยงานขององค์การบริหารส่วนตำบล ที่ช่วยสอดส่องดูแลอยู่เป็นประจำ การแก้ไขปัญหาขององค์การบริหารส่วนตำบล สามารถทำได้เฉพาะตามอำนาจหน้าที่เท่านั้น เช่น การรณรงค์ การประชาสัมพันธ์ การแจ้งเบาะแส การฝึกอบรมให้ความรู้ ถ้านอกเหนือจากอำนาจหน้าที่ ก็เป็นเรื่องของอำเภอหรือตำรวจแล้วแต่กรณี ทั้งนี้ องค์การบริหารส่วนตำบล ก็ได้ให้ความร่วมมือมาโดยตลอด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4.5 การสังคมสงเคราะห์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องค์การบริหารส่วนตำบลพรุไทย ได้ดำเนินการด้านสังคมสงเคราะห์ ดังนี้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 ดำเนินการจ่ายเบี้ยยังชีพให้กับผู้สูงอายุ ผู้พิการ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2. รับลงทะเบียนและประสานโครงการเงินอุดหนุนเพื่อการเลี้ยงดูเด็กแรกเกิด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 ประสานการทำบัตรผู้พิการ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4. ตั้งโครงการช่วยเหลือผู้ยากจน ยากไร้ รายได้น้อย และผู้ด้อยโอกาสไร้ที่พึ่ง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5. ตั้งโครงการปรับปรุงซ่อมแซมบ้านคนจน</w:t>
      </w:r>
    </w:p>
    <w:p w:rsidR="003A4D1F" w:rsidRDefault="003A4D1F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5. ระบบบริการพื้นฐาน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5.1 การคมนาคมขนส่ง </w:t>
      </w:r>
      <w:r>
        <w:rPr>
          <w:rFonts w:ascii="TH SarabunIT๙" w:hAnsi="TH SarabunIT๙" w:cs="TH SarabunIT๙" w:hint="cs"/>
          <w:sz w:val="24"/>
          <w:szCs w:val="32"/>
          <w:cs/>
        </w:rPr>
        <w:t>มีถนนสายสำคัญที่ใช้ในการสัญจรไปมา ประกอบด้วย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- ถนนสายตาขุน 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คลองพิกุล เป็นถนนลาดยางของหน่วยงาน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รพช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 หมายเลข 2018 ระยะทางช่วงผ่านตำบลพรุไทย ประมาณ 8 กิโลเมตร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- ถนนสายบ้านควนทอง 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บ้านท่าพรุไทย เป็นถนนลาดยางของหน่วยงาน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โยธาธิ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การ ระยะทาง ประมาณ 5.5 กิโลเมตร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- ถนนสายท่าขนอน 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เขาพัง เป็นถนนลาดยางของหน่วยงาน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รพช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 ระยะทางช่วงผ่านตำบลพรุไทยประมาณ 7 กิโลเมตร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- ถนนสายบ้านพรุศรี 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บ้านบนทุ่ง เป็นถนนลาดยางของหน่วยงาน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รพช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 ระยะทางประมาณ 5 กิโลเมตร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- ถนนสายทวีสุข เป็นถนนลาดยางและลูกรัง ของหน่วยงาน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</w:rPr>
        <w:t>รพช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</w:rPr>
        <w:t>. ระยะทางประมาณ  5 กิโลเมตร</w:t>
      </w: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5.2 </w:t>
      </w:r>
      <w:r w:rsidR="00622750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การไฟฟ้า</w:t>
      </w:r>
    </w:p>
    <w:p w:rsidR="00622750" w:rsidRDefault="00622750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มีไฟฟ้าเข้าถึงทุกหมู่บ้าน มีประชากรที่มีไฟฟ้าใช้ประมาณร้อยละ 97 ของครัวเรือนทั้งหมด</w:t>
      </w: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622750" w:rsidRDefault="00622750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5.3 การประปา</w:t>
      </w:r>
    </w:p>
    <w:p w:rsidR="00622750" w:rsidRDefault="00622750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องค์การบริหารส่วนตำบลพรุไทย บริหารจัดการน้ำประปา จำนวน 8 หมู่บ้าน ได้แก่ หมู่ที่1,2,3,5,6,7,8 และ 9 ยกเว้นหมู่ที่ 4 ที่บริหารจัดการน้ำประปาเอง</w:t>
      </w: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5.4 โทรศัพท์</w:t>
      </w: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โทรศัพท์บ้าน โทรศัพท์มือถือ (โทรศัพท์พื้นฐานที่ใช้ในครัวเรือนยังมีไม่ครอบคลุมทั่วทุกหมู่บ้าน)</w:t>
      </w: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5.5 ไปรษณีย์หรือการสื่อสารหรือการขนส่ง และวัสดุ ครุภัณฑ์</w:t>
      </w:r>
    </w:p>
    <w:p w:rsidR="00430152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ตำบลพรุไทยไม่มีที่ทำการไปรษณีย์ แต่มีบุรุษไปรษณีย์และรถรับส่งวัสดุครุภัณฑ์เอกชนบริการ</w:t>
      </w:r>
      <w:r w:rsidR="0033476A">
        <w:rPr>
          <w:rFonts w:ascii="TH SarabunIT๙" w:hAnsi="TH SarabunIT๙" w:cs="TH SarabunIT๙" w:hint="cs"/>
          <w:sz w:val="24"/>
          <w:szCs w:val="32"/>
          <w:cs/>
        </w:rPr>
        <w:t>โดยตลอด</w:t>
      </w:r>
    </w:p>
    <w:p w:rsidR="0033476A" w:rsidRDefault="0033476A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3476A" w:rsidRDefault="0033476A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 ระบบเศรษฐกิจ</w:t>
      </w:r>
    </w:p>
    <w:p w:rsidR="0033476A" w:rsidRDefault="0033476A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6.1 การเกษตร </w:t>
      </w:r>
      <w:r>
        <w:rPr>
          <w:rFonts w:ascii="TH SarabunIT๙" w:hAnsi="TH SarabunIT๙" w:cs="TH SarabunIT๙" w:hint="cs"/>
          <w:sz w:val="24"/>
          <w:szCs w:val="32"/>
          <w:cs/>
        </w:rPr>
        <w:t>ประชากรส่วนใหญ่ประกอบอาชีพทางการเกษตรเป็นหลัก เช่น ทำสวนยางพารา สวนปาล์มน้ำมัน และสวนผลไม้ อาชีพอื่นๆ เช่น อาชีพค้าขาย รับจ้างทั่วไป และประกอบธุรกิจอื่นๆ</w:t>
      </w:r>
    </w:p>
    <w:p w:rsidR="0033476A" w:rsidRDefault="0033476A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3476A" w:rsidRDefault="0033476A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6.2 </w:t>
      </w:r>
      <w:r w:rsidR="001C138D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การประมง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ในเขตตำบลพรุไทยไม่มีการทำการประมง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6.3 การปศุสัตว์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การเลี้ยงไก่ สุกร เป็นต้น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6.4 การบริการ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ลานรับซื้อผลผลิตทางการเกษตร (ยางพารา,ปาล์มน้ำมัน)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>4 แห่ง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ร้านค้า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ร้านอาหาร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6.5 การท่องเที่ยว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ในเขตองค์การบริหารส่วนตำบลพรุไทย ไม่มีแหล่งท่องเที่ยว แต่ได้ส่งเสริมการท่องเที่ยวให้เกิดขึ้นในชุมชน เช่น การจัดงานประเพณีต่างๆ การจัดสร้างสวนสาธารณะสำหรับใช้พักผ่อนหย่อนใจ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6.6 อุตสาหกรรม</w:t>
      </w:r>
    </w:p>
    <w:p w:rsidR="001C138D" w:rsidRDefault="001C138D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ลักษณะการประกอบอุตสาหกรรมในเขตองค์การบริหารส่วนตำบลพรุไทย เป็นอุตสาหกรรมในครัวเรือน ไม่มีอุตสาหกรรมขนาดกลางถึงขนาดใหญ่ ส่วนใหญ่ในการประกอบการของ</w:t>
      </w:r>
      <w:r w:rsidR="00E51C62">
        <w:rPr>
          <w:rFonts w:ascii="TH SarabunIT๙" w:hAnsi="TH SarabunIT๙" w:cs="TH SarabunIT๙" w:hint="cs"/>
          <w:sz w:val="24"/>
          <w:szCs w:val="32"/>
          <w:cs/>
        </w:rPr>
        <w:t>ประชาชนภายในตำบลจะใช้แรงงานในครัวเรือนเป็นหลัก</w:t>
      </w:r>
    </w:p>
    <w:p w:rsidR="00E51C62" w:rsidRDefault="00E51C6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E51C62" w:rsidRDefault="00E51C6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6.7 การพาณิชย์และกลุ่มอาชีพ</w:t>
      </w:r>
    </w:p>
    <w:p w:rsidR="00E51C62" w:rsidRDefault="00E51C6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การพาณิชย์</w:t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51C62"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- </w:t>
      </w:r>
      <w:r w:rsidRPr="00E51C62">
        <w:rPr>
          <w:rFonts w:ascii="TH SarabunIT๙" w:hAnsi="TH SarabunIT๙" w:cs="TH SarabunIT๙" w:hint="cs"/>
          <w:sz w:val="24"/>
          <w:szCs w:val="32"/>
          <w:cs/>
        </w:rPr>
        <w:t>ร้</w:t>
      </w:r>
      <w:r>
        <w:rPr>
          <w:rFonts w:ascii="TH SarabunIT๙" w:hAnsi="TH SarabunIT๙" w:cs="TH SarabunIT๙" w:hint="cs"/>
          <w:sz w:val="24"/>
          <w:szCs w:val="32"/>
          <w:cs/>
        </w:rPr>
        <w:t>านค้าต่างๆ</w:t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กลุ่มอาชีพ</w:t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51C62"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- </w:t>
      </w:r>
      <w:r w:rsidRPr="00E51C62">
        <w:rPr>
          <w:rFonts w:ascii="TH SarabunIT๙" w:hAnsi="TH SarabunIT๙" w:cs="TH SarabunIT๙" w:hint="cs"/>
          <w:sz w:val="24"/>
          <w:szCs w:val="32"/>
          <w:cs/>
        </w:rPr>
        <w:t>กล</w:t>
      </w:r>
      <w:r>
        <w:rPr>
          <w:rFonts w:ascii="TH SarabunIT๙" w:hAnsi="TH SarabunIT๙" w:cs="TH SarabunIT๙" w:hint="cs"/>
          <w:sz w:val="24"/>
          <w:szCs w:val="32"/>
          <w:cs/>
        </w:rPr>
        <w:t>ุ่มวิสาหกิจชุมชนบ้านควนทอง (ผลิตยาดมสมุนไพร)</w:t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กลุ่มวิสาหกิจผสมปุ๋ย บ้านควนทอง</w:t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6.8 แรงงาน</w:t>
      </w:r>
    </w:p>
    <w:p w:rsidR="00E51C62" w:rsidRDefault="00E51C62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ประชากรต้องไปทำงานนอกพื้นที่ในเมืองที่มีโรงงานอุตสาหกรรม บริษัท ห้างร้านใหญ่ๆ เพราะในพื้นที่ไม่มีโรงงานอุตสาหกรรมที่มีการจ้างแรงงานเยอะ เพราะพื้นที่ส่วนมากเป็นที่อยู่อาศัย ปัญหานี้ยังไม่สามารถแก้ไขได้</w:t>
      </w: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7. ศาสนา ประเพณี วัฒนธรรม</w:t>
      </w: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7.1 การนับถือศาสนา ประชาชนตำบลพรุไทย ส่วนใหญ่ หรือร้อยละ 99 จะนับถือศาสนาพุทธ อีกร้อยละ 1 นับถือศาสนาอื่น</w:t>
      </w: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7.2 ประเพณีและงานประจำปี ขนบธรรมเนียมและประเพณีที่สำคัญ ได้แก่ วันสงกรานต์ (วันผู้สูงอายุแห่งชาติ) วันลอยกระทง วันชักพระ เทศกาลงานเดือนสิบ งานจบปีจบเดือน งานพระอาจารย์สมุห์ผัน กิตติโก</w:t>
      </w: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7.3 ภูมิปัญญาท้องถิ่น ภาษาถิ่น ประชาชนในพื้นที่ตำบลพรุไทย ร้อยละ 90 ใช้ “ภาษาใต้” เป็นภาษาถิ่น</w:t>
      </w: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7.4 สินค้าพื้นเมืองและของที่ระลึกมีกลุ่มวิสาหกิจชุมชนบ้านควนทอง ผลิตยาดมสมุนไพร ไว้จำหน่ายเป็นของที่ระลึก</w:t>
      </w:r>
    </w:p>
    <w:p w:rsidR="0046553C" w:rsidRDefault="0046553C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553C" w:rsidRDefault="00FB583E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8. ทรัพยากรธรรมชาติ</w:t>
      </w:r>
    </w:p>
    <w:p w:rsidR="00FB583E" w:rsidRDefault="00FB583E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8.1 น้ำ น้ำที่ใช้ในการอุปโภค 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บริโภค เป็นน้ำที่ได้จากน้ำฝน และน้ำระบบประปา</w:t>
      </w:r>
    </w:p>
    <w:p w:rsidR="00FB583E" w:rsidRDefault="00FB583E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8.2 ป่าไม้ ในเขตองค์การบริหารส่วนตำบลพรุไทย ไม่มีป่าไม้</w:t>
      </w:r>
    </w:p>
    <w:p w:rsidR="00FB583E" w:rsidRDefault="00FB583E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8.3 ภูเขา ในเขตองค์การบริหารส่วนตำบลพรุไทย ไม่มีภูเขา</w:t>
      </w:r>
    </w:p>
    <w:p w:rsidR="00FB583E" w:rsidRDefault="00FB583E" w:rsidP="00E51C62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8.4 ทรัพยากรธรรมชาติที่สำคัญขององค์กรปกครองส่วนท้องถิ่น ได้แก่ ดิน น้ำ ต้นไม้ และอากาศที่ปราศจากมลพิษ</w:t>
      </w:r>
    </w:p>
    <w:p w:rsidR="00C2442C" w:rsidRPr="001634B2" w:rsidRDefault="00C2442C" w:rsidP="00C244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34B2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C2442C" w:rsidRDefault="00C2442C" w:rsidP="00C244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ยุทธศาสตร์การพัฒนาองค์กรปกครองส่วนท้องถิ่น</w:t>
      </w:r>
    </w:p>
    <w:p w:rsidR="00C2442C" w:rsidRDefault="00C2442C" w:rsidP="00C244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ความสัมพันธ์ระหว่างแผนพัฒนา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ระดับมห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</w:t>
      </w:r>
    </w:p>
    <w:p w:rsidR="00C2442C" w:rsidRDefault="00C2442C" w:rsidP="00C244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แผนยุทธศาสตร์ชาติ 20 ปี</w:t>
      </w:r>
    </w:p>
    <w:p w:rsidR="00135604" w:rsidRPr="00135604" w:rsidRDefault="00C2442C" w:rsidP="001356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การจัดทำแผนพัฒนาของ</w:t>
      </w:r>
      <w:r w:rsidR="00135604">
        <w:rPr>
          <w:rFonts w:ascii="TH SarabunIT๙" w:hAnsi="TH SarabunIT๙" w:cs="TH SarabunIT๙" w:hint="cs"/>
          <w:sz w:val="32"/>
          <w:szCs w:val="32"/>
          <w:cs/>
        </w:rPr>
        <w:t>องค์การปกครองส่วนท้องถิ่น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จะต้องมีความสัมพันธ์ระหว่างแผนยุทธศาสตร์ชาติ เพื่อขับเคลื่อนการพัฒนาประเทศไปสู่ความมั่นคง มั่งคั่ง ยั่งยืน โดยแผนยุทธศาสตร์ชาติ 20 ปี ของประเทศไทย</w:t>
      </w:r>
      <w:r w:rsidR="00135604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35604" w:rsidRPr="00135604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รัฐธรรมนูญแห่งราชอาณาจักรไทย มาตรา ๖๕ 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รัฐพึงจัดให้มียุทธศาสตร์ชาติเป็นเป้าหมายการพัฒนาประเทศอย่างยั่งยืน ตามหลัก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บาลเพื่อใช้เป็นกรอบในการ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แผนต่าง ๆ</w:t>
      </w:r>
      <w:r w:rsidR="001356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604" w:rsidRPr="00135604">
        <w:rPr>
          <w:rFonts w:ascii="TH SarabunIT๙" w:hAnsi="TH SarabunIT๙" w:cs="TH SarabunIT๙"/>
          <w:sz w:val="32"/>
          <w:szCs w:val="32"/>
          <w:cs/>
        </w:rPr>
        <w:t>ให้สอดคล้องและ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การกันเพื่อให้เกิดเป็นพลังผลักดันร่วมกันไปสู่เป้าหมายดังกล่าว โดยให้เป็นไปตามท</w:t>
      </w:r>
      <w:r w:rsidR="00135604">
        <w:rPr>
          <w:rFonts w:ascii="TH SarabunIT๙" w:hAnsi="TH SarabunIT๙" w:cs="TH SarabunIT๙"/>
          <w:sz w:val="32"/>
          <w:szCs w:val="32"/>
          <w:cs/>
        </w:rPr>
        <w:t>ี่</w:t>
      </w:r>
      <w:proofErr w:type="spellStart"/>
      <w:r w:rsidR="0013560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135604">
        <w:rPr>
          <w:rFonts w:ascii="TH SarabunIT๙" w:hAnsi="TH SarabunIT๙" w:cs="TH SarabunIT๙"/>
          <w:sz w:val="32"/>
          <w:szCs w:val="32"/>
          <w:cs/>
        </w:rPr>
        <w:t>ในกฎหมายว่าด้วยการจัดทำ</w:t>
      </w:r>
      <w:r w:rsidR="00135604"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ยุทธศาสตร์ชาติและต่อมาได้มีการตราพระราชบัญญัติ</w:t>
      </w:r>
      <w:r w:rsidR="001356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604" w:rsidRPr="00135604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ยุทธศาสตร์ชาติพ.ศ. ๒๕๖๐ มีผลบังคับใช้เมื่อวันที่ </w:t>
      </w:r>
      <w:r w:rsidR="001356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604" w:rsidRPr="00135604">
        <w:rPr>
          <w:rFonts w:ascii="TH SarabunIT๙" w:hAnsi="TH SarabunIT๙" w:cs="TH SarabunIT๙"/>
          <w:sz w:val="32"/>
          <w:szCs w:val="32"/>
          <w:cs/>
        </w:rPr>
        <w:t>๑ สิงหาคม ๒๕๖๐ โดย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มี</w:t>
      </w:r>
      <w:r w:rsidR="001356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604" w:rsidRPr="00135604">
        <w:rPr>
          <w:rFonts w:ascii="TH SarabunIT๙" w:hAnsi="TH SarabunIT๙" w:cs="TH SarabunIT๙"/>
          <w:sz w:val="32"/>
          <w:szCs w:val="32"/>
          <w:cs/>
        </w:rPr>
        <w:t>การแต่งตั้งคณะกรรมการยุทธศาสตร์ชาติเพื่อรับผิดชอบในการ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ร่างยุทธศาสตร์ชาติ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วิธีการการมีส่วนร่วมของประชาชนในการ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ร่างยุทธศาสตร์ชาติในการติดตาม การตรวจสอบ และการประเมินผล รวมทั้ง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มาตรการส่งเสริมและสนับสนุนให้ประชาชนทุกภาคส่วน</w:t>
      </w:r>
      <w:proofErr w:type="spellStart"/>
      <w:r w:rsidR="00135604" w:rsidRPr="00135604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135604" w:rsidRPr="00135604">
        <w:rPr>
          <w:rFonts w:ascii="TH SarabunIT๙" w:hAnsi="TH SarabunIT๙" w:cs="TH SarabunIT๙"/>
          <w:sz w:val="32"/>
          <w:szCs w:val="32"/>
          <w:cs/>
        </w:rPr>
        <w:t>ให้สอดคล้องกับยุทธศาสตร์ชาติ</w:t>
      </w:r>
    </w:p>
    <w:p w:rsidR="00135604" w:rsidRPr="00135604" w:rsidRDefault="00135604" w:rsidP="00135604">
      <w:pPr>
        <w:tabs>
          <w:tab w:val="left" w:pos="127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35604">
        <w:rPr>
          <w:rFonts w:ascii="TH SarabunIT๙" w:hAnsi="TH SarabunIT๙" w:cs="TH SarabunIT๙"/>
          <w:sz w:val="32"/>
          <w:szCs w:val="32"/>
          <w:cs/>
        </w:rPr>
        <w:t>เพื่อให้เป็นไปตามที่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ในพระราชบัญญัติการ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ยุทธศาสตร์ชาติพ.ศ. 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ยุทธศาสตร์ชาติได้แต่งตั้งคณะกรรมการ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ยุทธศาสตร์ชาติด้านต่าง ๆ รวม ๖ 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5604">
        <w:rPr>
          <w:rFonts w:ascii="TH SarabunIT๙" w:hAnsi="TH SarabunIT๙" w:cs="TH SarabunIT๙"/>
          <w:sz w:val="32"/>
          <w:szCs w:val="32"/>
          <w:cs/>
        </w:rPr>
        <w:t>อันประกอบด้วยคณะกรรมการ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ยุทธศาสตร์ชาติด้านความมั่นคง 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ยุทธศาสตร์ชาติด้านการสร้างความสามารถในการแข่งขัน 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ยุทธศาสตร์ชาติด้านการพัฒนาและเสริมสร้างศักยภาพทรัพยากรมนุษย์คณะกรรมการ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ยุทธศาสตร์ชาติด้านการสร้างโอกาสและความเสมอภาคทางสังคม 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ยุทธศาสตร์ชาติด้านการสร้างการเติบโตบนคุณภาพชีวิตที่เป็นมิตรต่อสิ่งแวดล้อม และคณะกรรมการ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ยุทธศาสตร์ชาติด้านการปรับสมดุลและพัฒนาระบบการบริหารจัดการภาครัฐ เพื่อรับผิดชอบในการ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ดําเนินการจัดทํา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ร่างยุทธศาสตร์ชาติให้เป็นไปตามหลักเกณฑ์วิธีการ และเงื่อนไขที่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 xml:space="preserve"> ตลอดจนได้จัดให้มีการรับฟังความคิดเห็นของประชาชนและหน่วยงานของรัฐที่เกี่ยวข้องอย่างกว้างขวางเพื่อประกอบการพิจารณา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ร่างยุทธศาสตร์ชาติตามที่กฎหมาย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แล้ว</w:t>
      </w:r>
    </w:p>
    <w:p w:rsidR="00FB583E" w:rsidRPr="008F6EB9" w:rsidRDefault="00135604" w:rsidP="008F6EB9">
      <w:pPr>
        <w:tabs>
          <w:tab w:val="left" w:pos="1276"/>
        </w:tabs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35604">
        <w:rPr>
          <w:rFonts w:ascii="TH SarabunIT๙" w:hAnsi="TH SarabunIT๙" w:cs="TH SarabunIT๙"/>
          <w:sz w:val="32"/>
          <w:szCs w:val="32"/>
          <w:cs/>
        </w:rPr>
        <w:t>ยุทธศาสตร์ชาติ๒๐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</w:t>
      </w:r>
      <w:proofErr w:type="spellStart"/>
      <w:r w:rsidRPr="00135604">
        <w:rPr>
          <w:rFonts w:ascii="TH SarabunIT๙" w:hAnsi="TH SarabunIT๙" w:cs="TH SarabunIT๙"/>
          <w:sz w:val="32"/>
          <w:szCs w:val="32"/>
          <w:cs/>
        </w:rPr>
        <w:t>นําไปสู่</w:t>
      </w:r>
      <w:proofErr w:type="spellEnd"/>
      <w:r w:rsidRPr="00135604">
        <w:rPr>
          <w:rFonts w:ascii="TH SarabunIT๙" w:hAnsi="TH SarabunIT๙" w:cs="TH SarabunIT๙"/>
          <w:sz w:val="32"/>
          <w:szCs w:val="32"/>
          <w:cs/>
        </w:rPr>
        <w:t>การปฏิบัติเพื่อให้ประเทศไทยบรรลุวิสัยทัศน์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35604">
        <w:rPr>
          <w:rFonts w:ascii="TH SarabunIT๙" w:hAnsi="TH SarabunIT๙" w:cs="TH SarabunIT๙"/>
          <w:sz w:val="32"/>
          <w:szCs w:val="32"/>
        </w:rPr>
        <w:t>“</w:t>
      </w:r>
      <w:r w:rsidRPr="00135604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135604">
        <w:rPr>
          <w:rFonts w:ascii="TH SarabunIT๙" w:hAnsi="TH SarabunIT๙" w:cs="TH SarabunIT๙"/>
          <w:sz w:val="32"/>
          <w:szCs w:val="32"/>
        </w:rPr>
        <w:t xml:space="preserve">” </w:t>
      </w:r>
      <w:r w:rsidRPr="00135604">
        <w:rPr>
          <w:rFonts w:ascii="TH SarabunIT๙" w:hAnsi="TH SarabunIT๙" w:cs="TH SarabunIT๙"/>
          <w:sz w:val="32"/>
          <w:szCs w:val="32"/>
          <w:cs/>
        </w:rPr>
        <w:t>ภายในช่วงเวลาดังกล่าว เพื่อความสุขของคนไทยทุกคน</w:t>
      </w:r>
    </w:p>
    <w:p w:rsidR="008F6EB9" w:rsidRDefault="008F6EB9" w:rsidP="008F6EB9">
      <w:pPr>
        <w:tabs>
          <w:tab w:val="left" w:pos="284"/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:rsidR="008F6EB9" w:rsidRPr="008F6EB9" w:rsidRDefault="008F6EB9" w:rsidP="008F6EB9">
      <w:pPr>
        <w:tabs>
          <w:tab w:val="left" w:pos="284"/>
          <w:tab w:val="left" w:pos="709"/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8F6EB9">
        <w:rPr>
          <w:rFonts w:ascii="TH SarabunIT๙" w:hAnsi="TH SarabunIT๙" w:cs="TH SarabunIT๙"/>
          <w:b/>
          <w:bCs/>
          <w:sz w:val="24"/>
          <w:szCs w:val="32"/>
          <w:cs/>
        </w:rPr>
        <w:t>วิสัยทัศน์ประเทศไทย</w:t>
      </w:r>
    </w:p>
    <w:p w:rsidR="008F6EB9" w:rsidRPr="008F6EB9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 w:rsidRPr="008F6EB9">
        <w:rPr>
          <w:rFonts w:ascii="TH SarabunIT๙" w:hAnsi="TH SarabunIT๙" w:cs="TH SarabunIT๙"/>
          <w:sz w:val="24"/>
          <w:szCs w:val="32"/>
        </w:rPr>
        <w:t>“</w:t>
      </w:r>
      <w:r w:rsidRPr="008F6EB9">
        <w:rPr>
          <w:rFonts w:ascii="TH SarabunIT๙" w:hAnsi="TH SarabunIT๙" w:cs="TH SarabunIT๙"/>
          <w:sz w:val="24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8F6EB9">
        <w:rPr>
          <w:rFonts w:ascii="TH SarabunIT๙" w:hAnsi="TH SarabunIT๙" w:cs="TH SarabunIT๙"/>
          <w:sz w:val="24"/>
          <w:szCs w:val="32"/>
        </w:rPr>
        <w:t xml:space="preserve">” </w:t>
      </w:r>
      <w:r w:rsidRPr="008F6EB9">
        <w:rPr>
          <w:rFonts w:ascii="TH SarabunIT๙" w:hAnsi="TH SarabunIT๙" w:cs="TH SarabunIT๙"/>
          <w:sz w:val="24"/>
          <w:szCs w:val="32"/>
          <w:cs/>
        </w:rPr>
        <w:t>หรือเป็นคติพจน์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ประจํา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 xml:space="preserve">ชาติว่า </w:t>
      </w:r>
      <w:r w:rsidRPr="008F6EB9">
        <w:rPr>
          <w:rFonts w:ascii="TH SarabunIT๙" w:hAnsi="TH SarabunIT๙" w:cs="TH SarabunIT๙"/>
          <w:sz w:val="24"/>
          <w:szCs w:val="32"/>
        </w:rPr>
        <w:t>“</w:t>
      </w:r>
      <w:r w:rsidRPr="008F6EB9">
        <w:rPr>
          <w:rFonts w:ascii="TH SarabunIT๙" w:hAnsi="TH SarabunIT๙" w:cs="TH SarabunIT๙"/>
          <w:sz w:val="24"/>
          <w:szCs w:val="32"/>
          <w:cs/>
        </w:rPr>
        <w:t>มั่นคง มั่งคั่ง ยั่งยืน</w:t>
      </w:r>
      <w:r w:rsidRPr="008F6EB9">
        <w:rPr>
          <w:rFonts w:ascii="TH SarabunIT๙" w:hAnsi="TH SarabunIT๙" w:cs="TH SarabunIT๙"/>
          <w:sz w:val="24"/>
          <w:szCs w:val="32"/>
        </w:rPr>
        <w:t xml:space="preserve">” </w:t>
      </w:r>
      <w:r w:rsidRPr="008F6EB9">
        <w:rPr>
          <w:rFonts w:ascii="TH SarabunIT๙" w:hAnsi="TH SarabunIT๙" w:cs="TH SarabunIT๙"/>
          <w:sz w:val="24"/>
          <w:szCs w:val="32"/>
          <w:cs/>
        </w:rPr>
        <w:t>เพื่อสนองตอบ</w:t>
      </w:r>
      <w:r>
        <w:rPr>
          <w:rFonts w:ascii="TH SarabunIT๙" w:hAnsi="TH SarabunIT๙" w:cs="TH SarabunIT๙"/>
          <w:sz w:val="24"/>
          <w:szCs w:val="32"/>
          <w:cs/>
        </w:rPr>
        <w:t>ต่อผลประโยชน์แห่งชาติอัน</w:t>
      </w:r>
      <w:r w:rsidRPr="008F6EB9">
        <w:rPr>
          <w:rFonts w:ascii="TH SarabunIT๙" w:hAnsi="TH SarabunIT๙" w:cs="TH SarabunIT๙"/>
          <w:sz w:val="24"/>
          <w:szCs w:val="32"/>
          <w:cs/>
        </w:rPr>
        <w:t>ได้แก่ การมีเอกราช อธิปไตย การ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ดํารง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อยู่อย่างมั่นคง และยั่งยืนของส</w:t>
      </w:r>
      <w:r>
        <w:rPr>
          <w:rFonts w:ascii="TH SarabunIT๙" w:hAnsi="TH SarabunIT๙" w:cs="TH SarabunIT๙"/>
          <w:sz w:val="24"/>
          <w:szCs w:val="32"/>
          <w:cs/>
        </w:rPr>
        <w:t>ถาบันหลักของชาติและประชาชนจากภัย</w:t>
      </w:r>
      <w:r w:rsidRPr="008F6EB9">
        <w:rPr>
          <w:rFonts w:ascii="TH SarabunIT๙" w:hAnsi="TH SarabunIT๙" w:cs="TH SarabunIT๙"/>
          <w:sz w:val="24"/>
          <w:szCs w:val="32"/>
          <w:cs/>
        </w:rPr>
        <w:t>คุกคามทุกรูปแบบ การอยู่ร่วมกันในชาติอย่างสันติสุข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F6EB9">
        <w:rPr>
          <w:rFonts w:ascii="TH SarabunIT๙" w:hAnsi="TH SarabunIT๙" w:cs="TH SarabunIT๙"/>
          <w:sz w:val="24"/>
          <w:szCs w:val="32"/>
          <w:cs/>
        </w:rPr>
        <w:t>เป็นปึกแผ่น มีความมั่นคงทางสังคมท่ามกลางพหุสังคมและการมีเกียรติและศักดิ์ศรีของความเป็นมนุษย์ความเจริญเติบโตของชาติความเป็นธรรมและความอยู่ดีมีสุขของประชาชน ความยั่งยืนของฐานทรัพยากรธรรมชาติสิ่งแวดล้อม ความมั่นคงทางพลังงานและอาหาร ความสามารถในการรักษาผลประโยชน์ของชาติภายใต้การเปลี่ยนแปลงของสภาวะแวดล้อมระหว่างประเทศ และการอยู่ร่วมกัน</w:t>
      </w:r>
      <w:r>
        <w:rPr>
          <w:rFonts w:ascii="TH SarabunIT๙" w:hAnsi="TH SarabunIT๙" w:cs="TH SarabunIT๙"/>
          <w:sz w:val="24"/>
          <w:szCs w:val="32"/>
          <w:cs/>
        </w:rPr>
        <w:t>อย่างสันติ</w:t>
      </w:r>
      <w:r w:rsidRPr="008F6EB9">
        <w:rPr>
          <w:rFonts w:ascii="TH SarabunIT๙" w:hAnsi="TH SarabunIT๙" w:cs="TH SarabunIT๙"/>
          <w:sz w:val="24"/>
          <w:szCs w:val="32"/>
          <w:cs/>
        </w:rPr>
        <w:t>ประสานสอดคล้องกันด้านความมั่นคงในประชาคมอาเซียนและประชาคมโลกอย่างมีเกียรติและศักดิ์ศรี</w:t>
      </w:r>
    </w:p>
    <w:p w:rsidR="008F6EB9" w:rsidRPr="008F6EB9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8F6EB9">
        <w:rPr>
          <w:rFonts w:ascii="TH SarabunIT๙" w:hAnsi="TH SarabunIT๙" w:cs="TH SarabunIT๙"/>
          <w:b/>
          <w:bCs/>
          <w:sz w:val="24"/>
          <w:szCs w:val="32"/>
          <w:cs/>
        </w:rPr>
        <w:t>ความมั่นคง</w:t>
      </w:r>
      <w:r w:rsidRPr="008F6EB9">
        <w:rPr>
          <w:rFonts w:ascii="TH SarabunIT๙" w:hAnsi="TH SarabunIT๙" w:cs="TH SarabunIT๙"/>
          <w:sz w:val="24"/>
          <w:szCs w:val="32"/>
          <w:cs/>
        </w:rPr>
        <w:t xml:space="preserve"> หมายถึง การมีความมั่นคงปลอดภัยจากภัยและการเปลี่ยนแปลงทั้งภายในประเทศและภายนอกประเทศในทุกระดับ ทั้งระดับประเทศ สังคม ชุมชน ครัวเรือน และปัจเจกบุคคล และมีความมั่นคงในทุกมิติทั้งมิติทางการทหาร เศรษฐกิจ สังคม สิ่งแวดล้อม และการเมือง เช่น ประเทศมีความมั่นคงในเอกราชและอธิปไตย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8F6EB9">
        <w:rPr>
          <w:rFonts w:ascii="TH SarabunIT๙" w:hAnsi="TH SarabunIT๙" w:cs="TH SarabunIT๙"/>
          <w:sz w:val="24"/>
          <w:szCs w:val="32"/>
          <w:cs/>
        </w:rPr>
        <w:t>มีการปกครองระบอบประชาธิปไตยที่มีพระมหากษัตริย์ทรงเป็นประมุข สถาบันชาติศาสนา พระมหากษัตริย์มีความเข้มแข็งเป็นศูนย์กลางและเป็นที่ยึดเหนี่ยวจิตใจของประชาชน มีระบบการเมืองที่มั่นคงเป็นกลไกที่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นําไปสู่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การบริหารประเทศที่ต่อเนื่องและโปร่งใสตามหลัก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ธรรมาภิ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บาล สังคมมีความปรองดองและความสามัคคีสามารถผนึก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กําลัง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เพื่อพัฒนาประเทศ ชุมชนมีความเข้มแข็ง ครอบครัวมีความอบอุ่น ประชาชนมีความมั่นคงในชีวิต มีงานและรายได้ที่มั่นคงพอเพียงกับการ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ดํารงชีวิต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 xml:space="preserve"> มีการออม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สําหรับ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วัยเกษียณ คว</w:t>
      </w:r>
      <w:r>
        <w:rPr>
          <w:rFonts w:ascii="TH SarabunIT๙" w:hAnsi="TH SarabunIT๙" w:cs="TH SarabunIT๙"/>
          <w:sz w:val="24"/>
          <w:szCs w:val="32"/>
          <w:cs/>
        </w:rPr>
        <w:t>ามมั่นคงของอาหาร พลังงาน และน้ำ</w:t>
      </w:r>
      <w:r w:rsidRPr="008F6EB9">
        <w:rPr>
          <w:rFonts w:ascii="TH SarabunIT๙" w:hAnsi="TH SarabunIT๙" w:cs="TH SarabunIT๙"/>
          <w:sz w:val="24"/>
          <w:szCs w:val="32"/>
          <w:cs/>
        </w:rPr>
        <w:t xml:space="preserve"> มีที่อยู่อาศัย</w:t>
      </w:r>
    </w:p>
    <w:p w:rsidR="008F6EB9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และความปลอดภัยในชีวิตทรัพย์สิน</w:t>
      </w:r>
    </w:p>
    <w:p w:rsidR="008F6EB9" w:rsidRPr="008F6EB9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8F6EB9">
        <w:rPr>
          <w:rFonts w:ascii="TH SarabunIT๙" w:hAnsi="TH SarabunIT๙" w:cs="TH SarabunIT๙"/>
          <w:b/>
          <w:bCs/>
          <w:sz w:val="24"/>
          <w:szCs w:val="32"/>
          <w:cs/>
        </w:rPr>
        <w:t>ความมั่งคั่ง</w:t>
      </w:r>
      <w:r w:rsidRPr="008F6EB9">
        <w:rPr>
          <w:rFonts w:ascii="TH SarabunIT๙" w:hAnsi="TH SarabunIT๙" w:cs="TH SarabunIT๙"/>
          <w:sz w:val="24"/>
          <w:szCs w:val="32"/>
          <w:cs/>
        </w:rPr>
        <w:t xml:space="preserve"> หมายถึง ประเทศไทยมีการขยายตัวของเศรษฐกิจอย่างต่อเนื่องและมีความยั่งยืนจนเข้าสู่กลุ่มประเทศรายได้สูง ความเหลื่อม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ล้ํา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ของการพัฒนาลดลง ประชากรมีความอยู่ดีมีสุขได้รับ</w:t>
      </w:r>
      <w:r>
        <w:rPr>
          <w:rFonts w:ascii="TH SarabunIT๙" w:hAnsi="TH SarabunIT๙" w:cs="TH SarabunIT๙"/>
          <w:sz w:val="24"/>
          <w:szCs w:val="32"/>
          <w:cs/>
        </w:rPr>
        <w:t>ผลประโยชน์จากการ</w:t>
      </w:r>
      <w:r w:rsidRPr="008F6EB9">
        <w:rPr>
          <w:rFonts w:ascii="TH SarabunIT๙" w:hAnsi="TH SarabunIT๙" w:cs="TH SarabunIT๙"/>
          <w:sz w:val="24"/>
          <w:szCs w:val="32"/>
          <w:cs/>
        </w:rPr>
        <w:t>พัฒนาอย่างเท่าเทียมกันมากขึ้น และมีการพัฒนาอย่างทั่วถึงทุกภาคส่วนมีคุณภาพชีวิตตามมาตรฐานขององค์การสหประชาชาติไม่มีประชาชนที่อยู่ในภาวะความยากจนเศรษฐกิจในประเทศมีความเข้มแข็ง ขณะเดียวกันต้องมีความสามารถในการแข่งขันกับประเทศต่าง ๆ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F6EB9">
        <w:rPr>
          <w:rFonts w:ascii="TH SarabunIT๙" w:hAnsi="TH SarabunIT๙" w:cs="TH SarabunIT๙"/>
          <w:sz w:val="24"/>
          <w:szCs w:val="32"/>
          <w:cs/>
        </w:rPr>
        <w:t>ทั้งในตลาดโลกและตลาดภายในประเทศเพื่อให้สามารถสร้างรายได้ทั้งจากภายในและภายนอกประเทศตลอดจนมีการสร้างฐานเศรษฐกิจและสังคมแห่งอนาคตเพื่อให้สอดรับกับบริบทการพัฒนาที่เปลี่ยนแปลงไป และประเทศไทยมีบทบาทที่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สําคัญ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ในเวทีโลก และมีความสัมพันธ์ทางเศรษฐกิจและการค้าอย่างแน่น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แฟ้น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กับประเทศในภูมิภาคเอเชีย เป็น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จุดสําคัญ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ของการเชื่อมโยงในภูมิภาค ทั้งการคมนาคมขนส่ง การผลิต การค้า การลงทุน และการ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ทํา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ธุรกิจ เพื่อให้เป็นพลังในการพัฒนา นอกจากนี้ยังมีความสมบูรณ์ในทุนที่จะสามารถสร้างการพัฒนาต่อเนื่องไปได้ได้แก่ ทุนมนุษย์ทุนทางปัญญาทุนทางการเงิน ทุนที่เป็นเครื่องมือเครื่องจักร ทุนทางสังคม และทุนทรัพยากรธรรมชาติและสิ่งแวดล้อม</w:t>
      </w:r>
    </w:p>
    <w:p w:rsidR="008F6EB9" w:rsidRPr="008F6EB9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F6EB9" w:rsidRPr="00FB583E" w:rsidRDefault="008F6EB9" w:rsidP="008F6EB9">
      <w:pPr>
        <w:tabs>
          <w:tab w:val="left" w:pos="284"/>
          <w:tab w:val="left" w:pos="709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 w:rsidRPr="008F6EB9">
        <w:rPr>
          <w:rFonts w:ascii="TH SarabunIT๙" w:hAnsi="TH SarabunIT๙" w:cs="TH SarabunIT๙"/>
          <w:b/>
          <w:bCs/>
          <w:sz w:val="24"/>
          <w:szCs w:val="32"/>
          <w:cs/>
        </w:rPr>
        <w:t>ความยั่งยืน</w:t>
      </w:r>
      <w:r w:rsidRPr="008F6EB9">
        <w:rPr>
          <w:rFonts w:ascii="TH SarabunIT๙" w:hAnsi="TH SarabunIT๙" w:cs="TH SarabunIT๙"/>
          <w:sz w:val="24"/>
          <w:szCs w:val="32"/>
          <w:cs/>
        </w:rPr>
        <w:t xml:space="preserve"> หมายถึง การพัฒนาที่สามารถสร้างความเจริญ รายได้และคุณภาพชีวิตของประชาชนให้เพิ่มขึ้นอย่างต่อเนื่อง ซึ่งเป็นการเจริญเติบโตของเศรษฐกิจที่อยู่บนหลักการใช้การรักษา</w:t>
      </w:r>
      <w:r>
        <w:rPr>
          <w:rFonts w:ascii="TH SarabunIT๙" w:hAnsi="TH SarabunIT๙" w:cs="TH SarabunIT๙"/>
          <w:sz w:val="24"/>
          <w:szCs w:val="32"/>
          <w:cs/>
        </w:rPr>
        <w:t>และการฟื้นฟูฐาน</w:t>
      </w:r>
      <w:r w:rsidRPr="008F6EB9">
        <w:rPr>
          <w:rFonts w:ascii="TH SarabunIT๙" w:hAnsi="TH SarabunIT๙" w:cs="TH SarabunIT๙"/>
          <w:sz w:val="24"/>
          <w:szCs w:val="32"/>
          <w:cs/>
        </w:rPr>
        <w:t>ทรัพยากรธรรมชาติอย่างยั่งยืน ไม่ใช้ทรัพยากรธรรมชาติจนเกินพอดีไม่สร้างมลภาวะต่อสิ่งแวดล้อมจนเกินความสามารถในการรองรับและเยียวยาของระบบนิเวศ การผลิตและการบริโภคเป็นมิตรกับสิ่งแวดล้อม และสอดคล้องกับเป้าหมายการพัฒนาที่ยั่งยืน ทรัพยากรธรรมชาติมีความอุดมสมบูรณ์มากขึ้นและสิ่งแวดล้อมมีคุณภาพดีขึ้น คนมีความรับผิดชอบต่อสังคม มีความเอื้ออาทร เสียสละเพื่อผลประโยชน์ส่วนรวม รัฐบาลมีนโยบายที่มุ่งประโยชน์ส่วนรวมอย่างยั่งยืนและให้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ความสําคัญ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กับการมีส่วนร่วมของประชาชน และทุกภาคส่วนในสังคมยึดถือและปฏิบัติตามหลักปรัชญาของเศรษฐกิจพอเพียงเพื่อการพัฒนาอย่างสมดุล มีเสถียรภาพ และยั่งยืน</w:t>
      </w:r>
    </w:p>
    <w:p w:rsidR="00430152" w:rsidRPr="00622750" w:rsidRDefault="00430152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</w:p>
    <w:p w:rsid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9C21F6" w:rsidRPr="009C21F6" w:rsidRDefault="009C21F6" w:rsidP="006D606C">
      <w:pPr>
        <w:tabs>
          <w:tab w:val="left" w:pos="284"/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</w:p>
    <w:p w:rsidR="00D1677C" w:rsidRDefault="00D1677C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</w:rPr>
      </w:pPr>
    </w:p>
    <w:p w:rsidR="008F6EB9" w:rsidRDefault="008F6EB9" w:rsidP="00D1677C">
      <w:pPr>
        <w:tabs>
          <w:tab w:val="left" w:pos="284"/>
        </w:tabs>
        <w:spacing w:after="0" w:line="240" w:lineRule="auto"/>
        <w:ind w:left="142" w:firstLine="142"/>
        <w:rPr>
          <w:rFonts w:ascii="TH SarabunIT๙" w:hAnsi="TH SarabunIT๙" w:cs="TH SarabunIT๙"/>
          <w:sz w:val="24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5997745" cy="3771900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378" cy="3785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P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Default="008F6EB9" w:rsidP="008F6EB9">
      <w:pPr>
        <w:rPr>
          <w:rFonts w:ascii="TH SarabunIT๙" w:hAnsi="TH SarabunIT๙" w:cs="TH SarabunIT๙"/>
          <w:sz w:val="24"/>
          <w:szCs w:val="32"/>
          <w:cs/>
        </w:rPr>
      </w:pPr>
    </w:p>
    <w:p w:rsidR="008F6EB9" w:rsidRDefault="008F6EB9" w:rsidP="008F6EB9">
      <w:pPr>
        <w:tabs>
          <w:tab w:val="left" w:pos="1332"/>
        </w:tabs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8F6EB9">
        <w:rPr>
          <w:rFonts w:ascii="TH SarabunIT๙" w:hAnsi="TH SarabunIT๙" w:cs="TH SarabunIT๙"/>
          <w:sz w:val="24"/>
          <w:szCs w:val="32"/>
          <w:cs/>
        </w:rPr>
        <w:t>โดยมีเป้าหมายการพัฒนาประเทศคือ</w:t>
      </w:r>
      <w:r w:rsidRPr="008F6EB9">
        <w:rPr>
          <w:rFonts w:ascii="TH SarabunIT๙" w:hAnsi="TH SarabunIT๙" w:cs="TH SarabunIT๙"/>
          <w:sz w:val="24"/>
          <w:szCs w:val="32"/>
        </w:rPr>
        <w:t>“</w:t>
      </w:r>
      <w:r w:rsidRPr="008F6EB9">
        <w:rPr>
          <w:rFonts w:ascii="TH SarabunIT๙" w:hAnsi="TH SarabunIT๙" w:cs="TH SarabunIT๙"/>
          <w:sz w:val="24"/>
          <w:szCs w:val="32"/>
          <w:cs/>
        </w:rPr>
        <w:t>ประเทศชาติมั่นคง ประชาชนมีความสุข เศรษฐกิจพัฒนาอย่างต่อเนื่อง สังคมเป็นธรรม ฐานทรัพยากรธรรมชาติยั่งยืน</w:t>
      </w:r>
      <w:r w:rsidRPr="008F6EB9">
        <w:rPr>
          <w:rFonts w:ascii="TH SarabunIT๙" w:hAnsi="TH SarabunIT๙" w:cs="TH SarabunIT๙"/>
          <w:sz w:val="24"/>
          <w:szCs w:val="32"/>
        </w:rPr>
        <w:t xml:space="preserve">” </w:t>
      </w:r>
      <w:r w:rsidRPr="008F6EB9">
        <w:rPr>
          <w:rFonts w:ascii="TH SarabunIT๙" w:hAnsi="TH SarabunIT๙" w:cs="TH SarabunIT๙"/>
          <w:sz w:val="24"/>
          <w:szCs w:val="32"/>
          <w:cs/>
        </w:rPr>
        <w:t>โดยยกระดับศักยภาพของประเทศในหลากหลายมิติ พัฒนาคนในทุกมิติและในทุกช่วงวัยให้เป็นคนดีเก่ง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 และมีภาครัฐของประชาชนเพื่อประชาชนและประโยชน์ส่วนรวม โดยการประเมินผลการพัฒนาตามยุทธศาสตร์ชาติ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F6EB9">
        <w:rPr>
          <w:rFonts w:ascii="TH SarabunIT๙" w:hAnsi="TH SarabunIT๙" w:cs="TH SarabunIT๙"/>
          <w:sz w:val="24"/>
          <w:szCs w:val="32"/>
          <w:cs/>
        </w:rPr>
        <w:t>ประกอบด้วย</w:t>
      </w: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๑) ความอยู่ดีมีสุขของคนไทยและสังคมไทย</w:t>
      </w: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๒) ขีดความสามารถในการแข่งขัน การพัฒนาเศรษฐกิจ และการกระจายรายได้</w:t>
      </w: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๓) การพัฒนาทรัพยากรมนุษย์ของประเทศ</w:t>
      </w: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๔) ความเท่าเทียมและความเสมอภาคของสังคม</w:t>
      </w: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๕) ความหลากหลายทางชีวภาพ คุณภาพสิ่งแวดล้อม และความยั่งยืนของทรัพยากรธรรมชาติ</w:t>
      </w:r>
    </w:p>
    <w:p w:rsid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  <w:r w:rsidRPr="008F6EB9">
        <w:rPr>
          <w:rFonts w:ascii="TH SarabunIT๙" w:hAnsi="TH SarabunIT๙" w:cs="TH SarabunIT๙"/>
          <w:sz w:val="24"/>
          <w:szCs w:val="32"/>
          <w:cs/>
        </w:rPr>
        <w:t>๖) ประสิทธิภาพการบริหารจัดการและการเข้าถึงการให้บริการของภาครัฐ</w:t>
      </w:r>
    </w:p>
    <w:p w:rsid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sz w:val="24"/>
          <w:szCs w:val="32"/>
        </w:rPr>
      </w:pPr>
    </w:p>
    <w:p w:rsidR="008F6EB9" w:rsidRPr="008F6EB9" w:rsidRDefault="008F6EB9" w:rsidP="008F6EB9">
      <w:pPr>
        <w:tabs>
          <w:tab w:val="left" w:pos="1332"/>
        </w:tabs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F6EB9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ประเด็นยุทธศาสตร์ชาติ</w:t>
      </w:r>
    </w:p>
    <w:p w:rsidR="005431D9" w:rsidRDefault="008F6EB9" w:rsidP="008F6EB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8F6EB9">
        <w:rPr>
          <w:rFonts w:ascii="TH SarabunIT๙" w:hAnsi="TH SarabunIT๙" w:cs="TH SarabunIT๙"/>
          <w:sz w:val="24"/>
          <w:szCs w:val="32"/>
          <w:cs/>
        </w:rPr>
        <w:t>เพื่อให้ประเทศไทยสามารถยกระดับการพัฒนาให้บรรลุตามวิสัยทัศน์</w:t>
      </w:r>
      <w:r w:rsidR="005431D9">
        <w:rPr>
          <w:rFonts w:ascii="TH SarabunIT๙" w:hAnsi="TH SarabunIT๙" w:cs="TH SarabunIT๙"/>
          <w:sz w:val="24"/>
          <w:szCs w:val="32"/>
        </w:rPr>
        <w:t xml:space="preserve"> </w:t>
      </w:r>
      <w:r w:rsidRPr="005431D9">
        <w:rPr>
          <w:rFonts w:ascii="TH SarabunIT๙" w:hAnsi="TH SarabunIT๙" w:cs="TH SarabunIT๙"/>
          <w:b/>
          <w:bCs/>
          <w:sz w:val="24"/>
          <w:szCs w:val="32"/>
        </w:rPr>
        <w:t>“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ประเทศไทยมีความมั่นคง</w:t>
      </w:r>
      <w:r w:rsidRPr="005431D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5431D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มั่งคั่ง ยั่งยืน เป็นประเทศพัฒนาแล้ว ด้วยการพัฒนาตามหลักปรัชญาของเศรษฐกิจพอเพียง</w:t>
      </w:r>
      <w:r w:rsidRPr="005431D9">
        <w:rPr>
          <w:rFonts w:ascii="TH SarabunIT๙" w:hAnsi="TH SarabunIT๙" w:cs="TH SarabunIT๙"/>
          <w:b/>
          <w:bCs/>
          <w:sz w:val="24"/>
          <w:szCs w:val="32"/>
        </w:rPr>
        <w:t>”</w:t>
      </w:r>
      <w:r w:rsidR="005431D9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F6EB9">
        <w:rPr>
          <w:rFonts w:ascii="TH SarabunIT๙" w:hAnsi="TH SarabunIT๙" w:cs="TH SarabunIT๙"/>
          <w:sz w:val="24"/>
          <w:szCs w:val="32"/>
          <w:cs/>
        </w:rPr>
        <w:t>และเป้าหมายการพัฒนาประเทศข้างต้น จึง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จําเป็นต้องกําหนด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ยุทธศาสตร์การพัฒนาประเทศระยะยาวที่จะ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ทํา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ให้ประเทศไทยมีความมั่นคงในเอกราชและอธิปไตย มีภูมิคุ้มกันต่อการเปลี่ยนแปลงจากปัจจัยภายในและภายนอกประเทศในทุกมิติทุกรูปแบบและทุกระดับ ภาคเกษตรกรรม ภาคอุตสาหกรรม และภาคบริการของประเทศได้รับการพัฒนายกระดับไปสู่การใช้เทคโนโลยีและนวัตกรรมในการสร้างมูลค่าเพิ่มและพัฒนากลไกที่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สําคัญ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>ในการขับเคลื่อนเศรษฐกิจใหม่ที่จะ</w:t>
      </w:r>
      <w:r w:rsidRPr="008F6EB9">
        <w:rPr>
          <w:rFonts w:ascii="TH SarabunIT๙" w:hAnsi="TH SarabunIT๙" w:cs="TH SarabunIT๙"/>
          <w:sz w:val="24"/>
          <w:szCs w:val="32"/>
          <w:cs/>
        </w:rPr>
        <w:lastRenderedPageBreak/>
        <w:t xml:space="preserve">สร้างและเพิ่มศักยภาพในการแข่งขันของประเทศ เพื่อยกระดับฐานรายได้ของประชาชนในภาพรวมและกระจายผลประโยชน์ไปสู่ภาคส่วนต่าง ๆได้อย่างเหมาะสม คนไทยได้รับการพัฒนาให้เป็นคนดีเก่ง มีวินัย </w:t>
      </w:r>
      <w:proofErr w:type="spellStart"/>
      <w:r w:rsidRPr="008F6EB9">
        <w:rPr>
          <w:rFonts w:ascii="TH SarabunIT๙" w:hAnsi="TH SarabunIT๙" w:cs="TH SarabunIT๙"/>
          <w:sz w:val="24"/>
          <w:szCs w:val="32"/>
          <w:cs/>
        </w:rPr>
        <w:t>คํานึงถึง</w:t>
      </w:r>
      <w:proofErr w:type="spellEnd"/>
      <w:r w:rsidRPr="008F6EB9">
        <w:rPr>
          <w:rFonts w:ascii="TH SarabunIT๙" w:hAnsi="TH SarabunIT๙" w:cs="TH SarabunIT๙"/>
          <w:sz w:val="24"/>
          <w:szCs w:val="32"/>
          <w:cs/>
        </w:rPr>
        <w:t xml:space="preserve">ผลประโยชน์ส่วนรวมและมีศักยภาพในการคิดวิเคราะห์สามารถ </w:t>
      </w:r>
      <w:r w:rsidRPr="008F6EB9">
        <w:rPr>
          <w:rFonts w:ascii="TH SarabunIT๙" w:hAnsi="TH SarabunIT๙" w:cs="TH SarabunIT๙"/>
          <w:sz w:val="24"/>
          <w:szCs w:val="32"/>
        </w:rPr>
        <w:t>“</w:t>
      </w:r>
      <w:r w:rsidRPr="008F6EB9">
        <w:rPr>
          <w:rFonts w:ascii="TH SarabunIT๙" w:hAnsi="TH SarabunIT๙" w:cs="TH SarabunIT๙"/>
          <w:sz w:val="24"/>
          <w:szCs w:val="32"/>
          <w:cs/>
        </w:rPr>
        <w:t>รู้รับ ปรับใช้</w:t>
      </w:r>
      <w:r w:rsidRPr="008F6EB9">
        <w:rPr>
          <w:rFonts w:ascii="TH SarabunIT๙" w:hAnsi="TH SarabunIT๙" w:cs="TH SarabunIT๙"/>
          <w:sz w:val="24"/>
          <w:szCs w:val="32"/>
        </w:rPr>
        <w:t xml:space="preserve">” </w:t>
      </w:r>
      <w:r w:rsidRPr="008F6EB9">
        <w:rPr>
          <w:rFonts w:ascii="TH SarabunIT๙" w:hAnsi="TH SarabunIT๙" w:cs="TH SarabunIT๙"/>
          <w:sz w:val="24"/>
          <w:szCs w:val="32"/>
          <w:cs/>
        </w:rPr>
        <w:t>เทคโนโลยีใหม่ได้อย่างต่อเนื่อง สามารถเข้าถึงบริการพื้นฐาน ระบบสวัสดิการ และกระบวนการยุติธรรมได้อย่างเท่าเทียมกัน โดยไม่มีใครถูกทิ้งไว้ข้างหลัง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8F6EB9" w:rsidRDefault="005431D9" w:rsidP="008F6EB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8F6EB9" w:rsidRPr="008F6EB9">
        <w:rPr>
          <w:rFonts w:ascii="TH SarabunIT๙" w:hAnsi="TH SarabunIT๙" w:cs="TH SarabunIT๙"/>
          <w:sz w:val="24"/>
          <w:szCs w:val="32"/>
          <w:cs/>
        </w:rPr>
        <w:t>การพัฒนาประเทศในช่วงระยะเวลาของยุทธศาสตร์ชาติจะมุ่งเน้นการสร้างสมดุลระหว่างการพัฒนาความมั่นคง เศรษฐกิจ สังคม และสิ่งแวดล้อม โดยการมีส่วนร่วมของทุกภาคส่วนในรูปแบบ</w:t>
      </w:r>
      <w:r w:rsidR="008F6EB9" w:rsidRPr="008F6EB9">
        <w:rPr>
          <w:rFonts w:ascii="TH SarabunIT๙" w:hAnsi="TH SarabunIT๙" w:cs="TH SarabunIT๙"/>
          <w:sz w:val="24"/>
          <w:szCs w:val="32"/>
        </w:rPr>
        <w:t>“</w:t>
      </w:r>
      <w:r w:rsidR="008F6EB9" w:rsidRPr="008F6EB9">
        <w:rPr>
          <w:rFonts w:ascii="TH SarabunIT๙" w:hAnsi="TH SarabunIT๙" w:cs="TH SarabunIT๙"/>
          <w:sz w:val="24"/>
          <w:szCs w:val="32"/>
          <w:cs/>
        </w:rPr>
        <w:t>ประชารัฐ</w:t>
      </w:r>
      <w:r w:rsidR="008F6EB9" w:rsidRPr="008F6EB9">
        <w:rPr>
          <w:rFonts w:ascii="TH SarabunIT๙" w:hAnsi="TH SarabunIT๙" w:cs="TH SarabunIT๙"/>
          <w:sz w:val="24"/>
          <w:szCs w:val="32"/>
        </w:rPr>
        <w:t xml:space="preserve">” </w:t>
      </w:r>
      <w:r w:rsidR="008F6EB9" w:rsidRPr="008F6EB9">
        <w:rPr>
          <w:rFonts w:ascii="TH SarabunIT๙" w:hAnsi="TH SarabunIT๙" w:cs="TH SarabunIT๙"/>
          <w:sz w:val="24"/>
          <w:szCs w:val="32"/>
          <w:cs/>
        </w:rPr>
        <w:t>โดยประกอบด้วย ๖ ยุทธศาสตร์ได้แก่ ยุทธศาสตร์ชาติด้านความมั่นคง ยุทธศาสตร์ชาติ</w:t>
      </w:r>
      <w:r w:rsidR="008F6EB9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F6EB9" w:rsidRPr="008F6EB9">
        <w:rPr>
          <w:rFonts w:ascii="TH SarabunIT๙" w:hAnsi="TH SarabunIT๙" w:cs="TH SarabunIT๙"/>
          <w:sz w:val="24"/>
          <w:szCs w:val="32"/>
          <w:cs/>
        </w:rPr>
        <w:t>ด้านการสร้างความสามารถในการแข่งขัน ยุทธศาสตร์ชาติด้านการพัฒนาและเสริมสร้างศักยภาพทรัพยากรมนุษย์ ยุทธศาสตร์ชาติด้านการสร้างโอกาสและความเสมอภาคทางสังคม ยุทธศาสตร์ชาติด้านการสร้างการเติบโตบนคุณภาพชีวิตที่เป็นมิตรกับสิ่งแวดล้อม และยุทธศาสตร์ชาติด้านการปรับสมดุลและพัฒนาระบบการบริหารจัดการภาครัฐ โดยแต่ละยุทธศาสตร์มีเป้าหมายและประเด็นการพัฒนาดังนี</w:t>
      </w:r>
      <w:r w:rsidR="008F6EB9">
        <w:rPr>
          <w:rFonts w:ascii="TH SarabunIT๙" w:hAnsi="TH SarabunIT๙" w:cs="TH SarabunIT๙" w:hint="cs"/>
          <w:sz w:val="24"/>
          <w:szCs w:val="32"/>
          <w:cs/>
        </w:rPr>
        <w:t>้</w:t>
      </w:r>
    </w:p>
    <w:p w:rsid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5431D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1.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ยุทธศาสตร์ชาติด้านความมั่นคง</w:t>
      </w:r>
      <w:r w:rsidRPr="005431D9">
        <w:rPr>
          <w:rFonts w:ascii="TH SarabunIT๙" w:hAnsi="TH SarabunIT๙" w:cs="TH SarabunIT๙"/>
          <w:sz w:val="24"/>
          <w:szCs w:val="32"/>
          <w:cs/>
        </w:rPr>
        <w:t xml:space="preserve"> มีเป้าหมายการพัฒนาที่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สําคัญ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 คือ ประเทศชาติมั่นคงประชาชนมีความสุข เน้นการบริหารจัดการสภาวะแวดล้อมของประเทศให้มีความมั่นคง ปลอดภัย เอกราช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5431D9">
        <w:rPr>
          <w:rFonts w:ascii="TH SarabunIT๙" w:hAnsi="TH SarabunIT๙" w:cs="TH SarabunIT๙"/>
          <w:sz w:val="24"/>
          <w:szCs w:val="32"/>
          <w:cs/>
        </w:rPr>
        <w:t>อธิปไตย และมีความสงบเรียบร้อยในทุกระดับ ตั้งแต่ระดับชาติสังคม ชุมชน มุ่งเน้นการพัฒนาคนเครื่องมือ เทคโนโลยีและระบบฐานข้อมูลขนาดใหญ่ให้มีความพร้อมสามารถรับมือกับภัยคุกคามและภัยพิบัติได้ทุกรูปแบบ และทุกระดับความรุนแรง ควบคู่ไปกับการป้องกันและแก้ไขปัญหาด้านความมั่นคงที่มีอยู่ในปัจจุบัน และที่อาจจะเกิดขึ้นในอนาคต ใช้กลไกการแก้ไขปัญหาแบบ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บูรณา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การทั้งกับส่วนราชการ ภาคเอกชน ประชาสังคม และองค์กรที่ไม่ใช่รัฐ รวมถึงประเทศเพื่อนบ้านและมิตรประเทศทั่วโลกบนพื้นฐานของหลัก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ธรรมาภิ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บาล เพื่อ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เอื้ออํานวย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ประโยชน์ต่อการ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ดําเนินการ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ของยุทธศาสตร์ชาติด้านอื่น ๆ ให้สามารถขับเคลื่อนไปได้ตามทิศทางและเป้าหมายที่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กําหนด</w:t>
      </w:r>
      <w:proofErr w:type="spellEnd"/>
    </w:p>
    <w:p w:rsid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2.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ยุทธศาสตร์ชาติด้านการสร้างความสามารถในการแข่งขัน </w:t>
      </w:r>
      <w:r w:rsidRPr="005431D9">
        <w:rPr>
          <w:rFonts w:ascii="TH SarabunIT๙" w:hAnsi="TH SarabunIT๙" w:cs="TH SarabunIT๙"/>
          <w:sz w:val="24"/>
          <w:szCs w:val="32"/>
          <w:cs/>
        </w:rPr>
        <w:t>มีเป้าหมายการพัฒนาที่มุ่งเน้นการยกระดับศักยภาพของประเทศในหลากหลายมิติบนพื้นฐานแนวคิด ๓ ประการ ได้แก่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5431D9">
        <w:rPr>
          <w:rFonts w:ascii="TH SarabunIT๙" w:hAnsi="TH SarabunIT๙" w:cs="TH SarabunIT๙"/>
          <w:sz w:val="24"/>
          <w:szCs w:val="32"/>
          <w:cs/>
        </w:rPr>
        <w:t xml:space="preserve">(๑) </w:t>
      </w:r>
      <w:r w:rsidRPr="005431D9">
        <w:rPr>
          <w:rFonts w:ascii="TH SarabunIT๙" w:hAnsi="TH SarabunIT๙" w:cs="TH SarabunIT๙"/>
          <w:sz w:val="24"/>
          <w:szCs w:val="32"/>
        </w:rPr>
        <w:t>“</w:t>
      </w:r>
      <w:r w:rsidRPr="005431D9">
        <w:rPr>
          <w:rFonts w:ascii="TH SarabunIT๙" w:hAnsi="TH SarabunIT๙" w:cs="TH SarabunIT๙"/>
          <w:sz w:val="24"/>
          <w:szCs w:val="32"/>
          <w:cs/>
        </w:rPr>
        <w:t>ต่อยอดอดีต</w:t>
      </w:r>
      <w:r w:rsidRPr="005431D9">
        <w:rPr>
          <w:rFonts w:ascii="TH SarabunIT๙" w:hAnsi="TH SarabunIT๙" w:cs="TH SarabunIT๙"/>
          <w:sz w:val="24"/>
          <w:szCs w:val="32"/>
        </w:rPr>
        <w:t xml:space="preserve">” </w:t>
      </w:r>
      <w:r w:rsidRPr="005431D9">
        <w:rPr>
          <w:rFonts w:ascii="TH SarabunIT๙" w:hAnsi="TH SarabunIT๙" w:cs="TH SarabunIT๙"/>
          <w:sz w:val="24"/>
          <w:szCs w:val="32"/>
          <w:cs/>
        </w:rPr>
        <w:t xml:space="preserve">โดยมองกลับไปที่รากเหง้าทางเศรษฐกิจ 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อัต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ลักษณ์วัฒนธรรม ประเพณีวิถีชีวิตและจุดเด่นทางทรัพยากรธรรมชาติที่หลากหลาย รวมทั้งความได้เปรียบเชิงเปรียบเทียบของประเทศในด้านอื่น ๆ 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นํามา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ประยุกต์ผสมผสานกับเทคโนโลยีและนวัตกรรม เพื่อให้สอดรับกับบริบทของเศรษฐกิจและสังคมโลกสมัยใหม่ (๒) </w:t>
      </w:r>
      <w:r w:rsidRPr="005431D9">
        <w:rPr>
          <w:rFonts w:ascii="TH SarabunIT๙" w:hAnsi="TH SarabunIT๙" w:cs="TH SarabunIT๙"/>
          <w:sz w:val="24"/>
          <w:szCs w:val="32"/>
        </w:rPr>
        <w:t>“</w:t>
      </w:r>
      <w:r w:rsidRPr="005431D9">
        <w:rPr>
          <w:rFonts w:ascii="TH SarabunIT๙" w:hAnsi="TH SarabunIT๙" w:cs="TH SarabunIT๙"/>
          <w:sz w:val="24"/>
          <w:szCs w:val="32"/>
          <w:cs/>
        </w:rPr>
        <w:t>ปรับปัจจุบัน</w:t>
      </w:r>
      <w:r w:rsidRPr="005431D9">
        <w:rPr>
          <w:rFonts w:ascii="TH SarabunIT๙" w:hAnsi="TH SarabunIT๙" w:cs="TH SarabunIT๙"/>
          <w:sz w:val="24"/>
          <w:szCs w:val="32"/>
        </w:rPr>
        <w:t xml:space="preserve">” </w:t>
      </w:r>
      <w:r w:rsidRPr="005431D9">
        <w:rPr>
          <w:rFonts w:ascii="TH SarabunIT๙" w:hAnsi="TH SarabunIT๙" w:cs="TH SarabunIT๙"/>
          <w:sz w:val="24"/>
          <w:szCs w:val="32"/>
          <w:cs/>
        </w:rPr>
        <w:t>เพื่อปูทางสู่อนาคต ผ่านการพัฒนาโครงสร้างพื้นฐานของประเทศในมิติต่าง ๆ ทั้งโครงข่ายระบบคมนาคมและขนส่ง โครงสร้างพื้นฐานวิทยาศาสตร์เทคโนโลยีและ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ดิจิทัล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 และการปรับสภาพแวดล้อมให้เอื้อต่อการพัฒนาอุตสาหกรรมและบริการอนาคตและ (๓) </w:t>
      </w:r>
      <w:r w:rsidRPr="005431D9">
        <w:rPr>
          <w:rFonts w:ascii="TH SarabunIT๙" w:hAnsi="TH SarabunIT๙" w:cs="TH SarabunIT๙"/>
          <w:sz w:val="24"/>
          <w:szCs w:val="32"/>
        </w:rPr>
        <w:t>“</w:t>
      </w:r>
      <w:r w:rsidRPr="005431D9">
        <w:rPr>
          <w:rFonts w:ascii="TH SarabunIT๙" w:hAnsi="TH SarabunIT๙" w:cs="TH SarabunIT๙"/>
          <w:sz w:val="24"/>
          <w:szCs w:val="32"/>
          <w:cs/>
        </w:rPr>
        <w:t>สร้างคุณค่าใหม่ในอนาคต</w:t>
      </w:r>
      <w:r w:rsidRPr="005431D9">
        <w:rPr>
          <w:rFonts w:ascii="TH SarabunIT๙" w:hAnsi="TH SarabunIT๙" w:cs="TH SarabunIT๙"/>
          <w:sz w:val="24"/>
          <w:szCs w:val="32"/>
        </w:rPr>
        <w:t xml:space="preserve">” </w:t>
      </w:r>
      <w:r w:rsidRPr="005431D9">
        <w:rPr>
          <w:rFonts w:ascii="TH SarabunIT๙" w:hAnsi="TH SarabunIT๙" w:cs="TH SarabunIT๙"/>
          <w:sz w:val="24"/>
          <w:szCs w:val="32"/>
          <w:cs/>
        </w:rPr>
        <w:t>ด้วยการเพิ่มศักยภาพของผู้ประกอบการ พัฒนาคนรุ่นใหม่รวมถึงปรับรูปแบบธุรกิจ เพื่อตอบสนองต่อความต้องการของตลาด ผสมผสานกับยุทธศาสตร์ที่รองรับอนาคต บนพื้นฐานของการต่อยอดอดีตและปรับปัจจุบัน พร้อมทั้งการส่งเสริมและสนับสนุนจากภาครัฐให้ประเทศไทยสามารถสร้างฐานรายได้และการจ้างงานใหม่ ขยายโอกาสทางการค้าและการลงทุนในเวทีโลก ควบคู่ไปกับการยกระดับรายได้และการกินดีอยู่ดีรวมถึงการเพิ่มขึ้นของคนชั้นกลาง</w:t>
      </w:r>
      <w:r>
        <w:rPr>
          <w:rFonts w:ascii="TH SarabunIT๙" w:hAnsi="TH SarabunIT๙" w:cs="TH SarabunIT๙"/>
          <w:sz w:val="24"/>
          <w:szCs w:val="32"/>
          <w:cs/>
        </w:rPr>
        <w:t>และลดความเหลื่อมล้ำ</w:t>
      </w:r>
      <w:r w:rsidRPr="005431D9">
        <w:rPr>
          <w:rFonts w:ascii="TH SarabunIT๙" w:hAnsi="TH SarabunIT๙" w:cs="TH SarabunIT๙"/>
          <w:sz w:val="24"/>
          <w:szCs w:val="32"/>
          <w:cs/>
        </w:rPr>
        <w:t>ของคนในประเทศได้ในคราวเดียวกัน</w:t>
      </w:r>
    </w:p>
    <w:p w:rsidR="005431D9" w:rsidRP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5431D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3.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ยุทธศาสตร์ชาติด้านการพัฒนาและเสริมสร้างศักยภาพทรัพยากรมนุษย์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5431D9">
        <w:rPr>
          <w:rFonts w:ascii="TH SarabunIT๙" w:hAnsi="TH SarabunIT๙" w:cs="TH SarabunIT๙"/>
          <w:sz w:val="24"/>
          <w:szCs w:val="32"/>
          <w:cs/>
        </w:rPr>
        <w:t>มีเป้าหมายการพัฒนาที่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สําคัญ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เพื่อพัฒนาคนในทุกมิติและในทุกช่วงวัยให้เป็นคนดีเก่ง และมีคุณภาพ โดยคนไทยมีความพร้อมทั้งกาย ใจ สติปัญญา มีพัฒนาการที่ดีรอบด้านและมีสุขภาวะที่ดีในทุกช่วงวัยมีจิตสาธารณะ รับผิดชอบต่อสังคม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และผู้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อื่น มัธยัสถ์</w:t>
      </w:r>
      <w:r w:rsidRPr="005431D9">
        <w:rPr>
          <w:rFonts w:ascii="TH SarabunIT๙" w:hAnsi="TH SarabunIT๙" w:cs="TH SarabunIT๙"/>
          <w:sz w:val="24"/>
          <w:szCs w:val="32"/>
          <w:cs/>
        </w:rPr>
        <w:lastRenderedPageBreak/>
        <w:t>อดออม โอบอ้อมอารีมีวินัย รักษาศีลธรรมและเป็นพลเมืองดีของชาติมีหลักคิดที่ถูกต้อง มีทักษะที่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จําเป็น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ในศตวรรษที่ ๒๑ มีทักษะสื่อสารภาษาอังกฤษและภาษาที่สาม และอนุรักษ์ภาษาท้องถิ่น มีนิสัยรักการเรียนรู้และการพัฒนาตนเอง</w:t>
      </w:r>
    </w:p>
    <w:p w:rsid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5431D9">
        <w:rPr>
          <w:rFonts w:ascii="TH SarabunIT๙" w:hAnsi="TH SarabunIT๙" w:cs="TH SarabunIT๙"/>
          <w:sz w:val="24"/>
          <w:szCs w:val="32"/>
          <w:cs/>
        </w:rPr>
        <w:t>อย่างต่อเนื่องตลอดชีวิต สู่การเป็นคนไทยที่มีทักษะสูง เป็น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นวัตกร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 นักคิด ผู้ประกอบการ เกษตรกรยุคใหม่และอื่น ๆ โดยมีสัมมาชีพตามความถนัดของตนเอง</w:t>
      </w:r>
    </w:p>
    <w:p w:rsid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5431D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4.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ยุทธศาสตร์ชาติด้านการสร้างโอกาสและความเสมอภาคทางสังคม</w:t>
      </w:r>
      <w:r w:rsidRPr="005431D9">
        <w:rPr>
          <w:rFonts w:ascii="TH SarabunIT๙" w:hAnsi="TH SarabunIT๙" w:cs="TH SarabunIT๙"/>
          <w:sz w:val="24"/>
          <w:szCs w:val="32"/>
          <w:cs/>
        </w:rPr>
        <w:t xml:space="preserve"> มีเป้าหมายการพัฒนาที่ให้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ความสําคัญ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กับการดึงเอาพลังของภาคส่วนต่าง ๆ ทั้งภาคเอกชน ประชาสังคม ชุมชนท้องถิ่น มาร่วมขับเคลื่อน โดยการสนับสนุนการรวมตัวของประชาชนในการร่วมคิดร่วม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ทํา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เพื่อส่วนรวม การกระจาย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อํานาจ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และความรับผิดชอบไปสู่กลไกบริหารราชการแผ่นดินในระดับท้องถิ่นการเสริมสร้างความเข้มแข็งของชุมชนในการจัดการตนเอง และการเตรียมความพร้อมของประชากรไทยทั้งในมิติสุขภาพ เศรษฐกิจ สังคม และสภาพแวดล้อมให้เป็นประชากรที่มีคุณภาพ สามารถพึ่งตนเองและ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ทํา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ประโยชน์แก่ครอบครัว ชุมชน และสังคมให้นานที่สุด โดยรัฐให้หลักประกันการเข้าถึงบริการและสวัสดิการที่มีคุณภาพอย่างเป็นธรรมและทั่วถึง</w:t>
      </w:r>
    </w:p>
    <w:p w:rsidR="005431D9" w:rsidRP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5431D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5.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ยุทธศาสตร์ชาติด้านการสร้างการเติบโตบนคุณภาพชีวิตที่เป็นมิตรกับสิ่งแวดล้อม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5431D9">
        <w:rPr>
          <w:rFonts w:ascii="TH SarabunIT๙" w:hAnsi="TH SarabunIT๙" w:cs="TH SarabunIT๙"/>
          <w:sz w:val="24"/>
          <w:szCs w:val="32"/>
          <w:cs/>
        </w:rPr>
        <w:t>มีเป้าหมายการพัฒนาที่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สําคัญ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เพื่อ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นําไปสู่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การบรรลุเป้าหมายการพัฒนาที่ยั่งยืนในทุกมิติทั้งด้านสังคม เศรษฐกิจ สิ่งแวดล้อม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ธรรมาภิ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บาล และความเป็นหุ้นส่วนความร่วมมือระหว่างกันทั้งภายในและภายนอกประเทศอย่าง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บูรณา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การ ใช้พื้นที่เป็นตัวตั้งในการ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กําหนด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กลยุทธ์และแผนงานและการให้ทุกฝ่ายที่เกี่ยวข้องได้เข้ามามีส่วนร่วมในแบบทางตรงให้มากที่สุดเท่าที่จะเป็นไปได้โดยเป็น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ดําเนินการ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บนพื้นฐานการเติบโตร่วมกัน ไม่ว่าจะเป็นทางเศรษฐกิจ สิ่งแวดล้อม และคุณภาพชีวิตโดยให้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ความสําคัญ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กับการสร้างสมดุลทั้ง ๓ ด้าน อันจะ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นําไปสู่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ความยั่งยืนเพื่อคนรุ่นต่อไปอย่างแท้จริง </w:t>
      </w:r>
      <w:r w:rsidRPr="005431D9">
        <w:rPr>
          <w:rFonts w:ascii="TH SarabunIT๙" w:hAnsi="TH SarabunIT๙" w:cs="TH SarabunIT๙"/>
          <w:sz w:val="24"/>
          <w:szCs w:val="32"/>
        </w:rPr>
        <w:cr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6. </w:t>
      </w:r>
      <w:r w:rsidRPr="005431D9">
        <w:rPr>
          <w:rFonts w:ascii="TH SarabunIT๙" w:hAnsi="TH SarabunIT๙" w:cs="TH SarabunIT๙"/>
          <w:b/>
          <w:bCs/>
          <w:sz w:val="24"/>
          <w:szCs w:val="32"/>
          <w:cs/>
        </w:rPr>
        <w:t>ยุทธศาสตร์ชาติด้านการปรับสมดุลและพัฒนาระบบการบริหารจัดการภาครัฐ</w:t>
      </w:r>
    </w:p>
    <w:p w:rsidR="005431D9" w:rsidRPr="005431D9" w:rsidRDefault="005431D9" w:rsidP="005431D9">
      <w:pPr>
        <w:tabs>
          <w:tab w:val="left" w:pos="1332"/>
        </w:tabs>
        <w:spacing w:after="0"/>
        <w:jc w:val="thaiDistribute"/>
        <w:rPr>
          <w:rFonts w:ascii="TH SarabunIT๙" w:hAnsi="TH SarabunIT๙" w:cs="TH SarabunIT๙" w:hint="cs"/>
          <w:sz w:val="24"/>
          <w:szCs w:val="32"/>
          <w:cs/>
        </w:rPr>
      </w:pPr>
      <w:r w:rsidRPr="005431D9">
        <w:rPr>
          <w:rFonts w:ascii="TH SarabunIT๙" w:hAnsi="TH SarabunIT๙" w:cs="TH SarabunIT๙"/>
          <w:sz w:val="24"/>
          <w:szCs w:val="32"/>
          <w:cs/>
        </w:rPr>
        <w:t>มีเป้าหมายการพัฒนาที่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สําคัญ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เพื่อปรับเปลี่ยนภาครัฐที่ยึดหลัก </w:t>
      </w:r>
      <w:r w:rsidRPr="005431D9">
        <w:rPr>
          <w:rFonts w:ascii="TH SarabunIT๙" w:hAnsi="TH SarabunIT๙" w:cs="TH SarabunIT๙"/>
          <w:sz w:val="24"/>
          <w:szCs w:val="32"/>
        </w:rPr>
        <w:t>“</w:t>
      </w:r>
      <w:r w:rsidRPr="005431D9">
        <w:rPr>
          <w:rFonts w:ascii="TH SarabunIT๙" w:hAnsi="TH SarabunIT๙" w:cs="TH SarabunIT๙"/>
          <w:sz w:val="24"/>
          <w:szCs w:val="32"/>
          <w:cs/>
        </w:rPr>
        <w:t>ภาครัฐของประชาชนเพื่อประชาชนและประโยชน์ส่วนรวม</w:t>
      </w:r>
      <w:r w:rsidRPr="005431D9">
        <w:rPr>
          <w:rFonts w:ascii="TH SarabunIT๙" w:hAnsi="TH SarabunIT๙" w:cs="TH SarabunIT๙"/>
          <w:sz w:val="24"/>
          <w:szCs w:val="32"/>
        </w:rPr>
        <w:t xml:space="preserve">” </w:t>
      </w:r>
      <w:r w:rsidRPr="005431D9">
        <w:rPr>
          <w:rFonts w:ascii="TH SarabunIT๙" w:hAnsi="TH SarabunIT๙" w:cs="TH SarabunIT๙"/>
          <w:sz w:val="24"/>
          <w:szCs w:val="32"/>
          <w:cs/>
        </w:rPr>
        <w:t>โดยภาครัฐต้องมีขนาดที่เหมาะสมกับบทบาทภารกิจ แยกแยะบทบาทหน่วยงานของรัฐที่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ทํา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หน้าที่ในการ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กํากับ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หรือในการให้บริการในระบบเศรษฐกิจที่มีการแข่งขันมีสมรรถนะสูง ยึดหลัก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ธรรมาภิ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บาล ปรับวัฒนธรรมการ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ทํางาน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ให้มุ่งผลสัมฤทธิ์และผลประโยชน์ส่วนรวมมีความทันสมัย และพร้อมที่จะปรับตัวให้ทันต่อการเปลี่ยนแปลงของโลกอยู่ตลอดเวลา โดยเฉพาะอย่างยิ่งการ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นํา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นวัตกรรม เทคโนโลยีข้อมูลขนาดใหญ่ ระบบการ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ทํางาน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ที่เป็น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ดิจิทัล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เข้ามาประยุกต์ใช้อย่างคุ้มค่าและปฏิบัติงานเทียบได้กับมาตรฐานสากล รวมทั้งมีลักษณะเปิดกว้าง เชื่อมโยงถึงกันและเปิดโอกาสให้</w:t>
      </w:r>
      <w:r>
        <w:rPr>
          <w:rFonts w:ascii="TH SarabunIT๙" w:hAnsi="TH SarabunIT๙" w:cs="TH SarabunIT๙"/>
          <w:sz w:val="24"/>
          <w:szCs w:val="32"/>
          <w:cs/>
        </w:rPr>
        <w:t>ทุ</w:t>
      </w:r>
      <w:r w:rsidRPr="005431D9">
        <w:rPr>
          <w:rFonts w:ascii="TH SarabunIT๙" w:hAnsi="TH SarabunIT๙" w:cs="TH SarabunIT๙"/>
          <w:sz w:val="24"/>
          <w:szCs w:val="32"/>
          <w:cs/>
        </w:rPr>
        <w:t>กภาคส่วนเข้ามามีส่วนร่วมเพื่อตอบสนองความต้องการของประชาชนได้อย่างสะดวก รวดเร็ว และโปร่งใส โดยทุกภาคส่วนในสังคมต้องร่วมกันปลูกฝังค่านิยมความซื่อสัตย์สุจริต ความมัธยัสถ์และสร้าง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จิตสํานึก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ในการปฏิเสธไม่ยอมรับการทุจริตประพฤติมิชอบอย่างสิ้นเชิง นอกจากนั้น กฎหมายต้องมีความชัดเจน มีเพียงเท่าที่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จําเป็น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5431D9">
        <w:rPr>
          <w:rFonts w:ascii="TH SarabunIT๙" w:hAnsi="TH SarabunIT๙" w:cs="TH SarabunIT๙"/>
          <w:sz w:val="24"/>
          <w:szCs w:val="32"/>
          <w:cs/>
        </w:rPr>
        <w:t>มีความทันสมัย มีความเป็นสากล มีประสิทธิภาพ และ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นําไปสู่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การลด</w:t>
      </w:r>
      <w:r w:rsidR="00FB2C1A">
        <w:rPr>
          <w:rFonts w:ascii="TH SarabunIT๙" w:hAnsi="TH SarabunIT๙" w:cs="TH SarabunIT๙"/>
          <w:sz w:val="24"/>
          <w:szCs w:val="32"/>
          <w:cs/>
        </w:rPr>
        <w:t>ความเหลื่อมล้ำ</w:t>
      </w:r>
      <w:bookmarkStart w:id="0" w:name="_GoBack"/>
      <w:bookmarkEnd w:id="0"/>
      <w:r w:rsidRPr="005431D9">
        <w:rPr>
          <w:rFonts w:ascii="TH SarabunIT๙" w:hAnsi="TH SarabunIT๙" w:cs="TH SarabunIT๙"/>
          <w:sz w:val="24"/>
          <w:szCs w:val="32"/>
          <w:cs/>
        </w:rPr>
        <w:t>และเอื้อต่อการพัฒนา โดยกระบวนการยุติธรรมมีการบริหารที่มีประสิทธิภาพ เป็นธรรมไม่เลือกปฏิบัติและการ</w:t>
      </w:r>
      <w:proofErr w:type="spellStart"/>
      <w:r w:rsidRPr="005431D9">
        <w:rPr>
          <w:rFonts w:ascii="TH SarabunIT๙" w:hAnsi="TH SarabunIT๙" w:cs="TH SarabunIT๙"/>
          <w:sz w:val="24"/>
          <w:szCs w:val="32"/>
          <w:cs/>
        </w:rPr>
        <w:t>อํานวย</w:t>
      </w:r>
      <w:proofErr w:type="spellEnd"/>
      <w:r w:rsidRPr="005431D9">
        <w:rPr>
          <w:rFonts w:ascii="TH SarabunIT๙" w:hAnsi="TH SarabunIT๙" w:cs="TH SarabunIT๙"/>
          <w:sz w:val="24"/>
          <w:szCs w:val="32"/>
          <w:cs/>
        </w:rPr>
        <w:t>ความยุติธรรมตามหลักนิติธรรม</w:t>
      </w:r>
    </w:p>
    <w:sectPr w:rsidR="005431D9" w:rsidRPr="005431D9" w:rsidSect="001634B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0A7B"/>
    <w:multiLevelType w:val="hybridMultilevel"/>
    <w:tmpl w:val="968ACA52"/>
    <w:lvl w:ilvl="0" w:tplc="7CCAE78C">
      <w:start w:val="2"/>
      <w:numFmt w:val="bullet"/>
      <w:lvlText w:val="-"/>
      <w:lvlJc w:val="left"/>
      <w:pPr>
        <w:ind w:left="14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>
    <w:nsid w:val="15B2711E"/>
    <w:multiLevelType w:val="hybridMultilevel"/>
    <w:tmpl w:val="3B9424C0"/>
    <w:lvl w:ilvl="0" w:tplc="E37A8044">
      <w:start w:val="6"/>
      <w:numFmt w:val="bullet"/>
      <w:lvlText w:val="-"/>
      <w:lvlJc w:val="left"/>
      <w:pPr>
        <w:ind w:left="148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>
    <w:nsid w:val="25D75315"/>
    <w:multiLevelType w:val="hybridMultilevel"/>
    <w:tmpl w:val="8E48DB6A"/>
    <w:lvl w:ilvl="0" w:tplc="BC64F7CA">
      <w:start w:val="6"/>
      <w:numFmt w:val="bullet"/>
      <w:lvlText w:val="-"/>
      <w:lvlJc w:val="left"/>
      <w:pPr>
        <w:ind w:left="148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3C3E609B"/>
    <w:multiLevelType w:val="hybridMultilevel"/>
    <w:tmpl w:val="A148B832"/>
    <w:lvl w:ilvl="0" w:tplc="1F32018C">
      <w:start w:val="2"/>
      <w:numFmt w:val="bullet"/>
      <w:lvlText w:val="-"/>
      <w:lvlJc w:val="left"/>
      <w:pPr>
        <w:ind w:left="14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B2"/>
    <w:rsid w:val="00135604"/>
    <w:rsid w:val="001634B2"/>
    <w:rsid w:val="001B5238"/>
    <w:rsid w:val="001C138D"/>
    <w:rsid w:val="0033476A"/>
    <w:rsid w:val="003A4D1F"/>
    <w:rsid w:val="003D4C06"/>
    <w:rsid w:val="00430152"/>
    <w:rsid w:val="0046553C"/>
    <w:rsid w:val="00493929"/>
    <w:rsid w:val="005431D9"/>
    <w:rsid w:val="00622750"/>
    <w:rsid w:val="006D606C"/>
    <w:rsid w:val="007B1CE9"/>
    <w:rsid w:val="0086251F"/>
    <w:rsid w:val="008F6EB9"/>
    <w:rsid w:val="009C21F6"/>
    <w:rsid w:val="00A17C51"/>
    <w:rsid w:val="00C2442C"/>
    <w:rsid w:val="00D1677C"/>
    <w:rsid w:val="00E51C62"/>
    <w:rsid w:val="00FB2C1A"/>
    <w:rsid w:val="00FB583E"/>
    <w:rsid w:val="00FE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D75A37-3D2C-4EC3-B884-D383AD73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51F"/>
    <w:pPr>
      <w:ind w:left="720"/>
      <w:contextualSpacing/>
    </w:pPr>
  </w:style>
  <w:style w:type="table" w:styleId="a4">
    <w:name w:val="Table Grid"/>
    <w:basedOn w:val="a1"/>
    <w:uiPriority w:val="39"/>
    <w:rsid w:val="003D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11</Pages>
  <Words>3300</Words>
  <Characters>18815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puthai1</dc:creator>
  <cp:keywords/>
  <dc:description/>
  <cp:lastModifiedBy>puthai1</cp:lastModifiedBy>
  <cp:revision>4</cp:revision>
  <dcterms:created xsi:type="dcterms:W3CDTF">2019-06-01T05:16:00Z</dcterms:created>
  <dcterms:modified xsi:type="dcterms:W3CDTF">2019-06-05T03:21:00Z</dcterms:modified>
</cp:coreProperties>
</file>